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55D9D8" w14:textId="77777777" w:rsidR="00925BD4" w:rsidRPr="00925BD4" w:rsidRDefault="00925BD4" w:rsidP="00925BD4">
      <w:pPr>
        <w:spacing w:before="100" w:beforeAutospacing="1" w:after="100" w:afterAutospacing="1" w:line="240" w:lineRule="auto"/>
        <w:rPr>
          <w:rFonts w:ascii="Times New Roman" w:eastAsia="Times New Roman" w:hAnsi="Times New Roman" w:cs="Times New Roman"/>
          <w:sz w:val="24"/>
          <w:szCs w:val="24"/>
          <w:lang w:val="en-GB" w:eastAsia="en-GB"/>
        </w:rPr>
      </w:pPr>
      <w:r w:rsidRPr="00925BD4">
        <w:rPr>
          <w:rFonts w:ascii="Arial" w:eastAsia="Times New Roman" w:hAnsi="Arial" w:cs="Arial"/>
          <w:b/>
          <w:bCs/>
          <w:sz w:val="24"/>
          <w:szCs w:val="24"/>
          <w:lang w:val="en-GB" w:eastAsia="en-GB"/>
        </w:rPr>
        <w:t xml:space="preserve">CREMATORIA PRICE INFORMATION </w:t>
      </w:r>
    </w:p>
    <w:p w14:paraId="389314E0" w14:textId="38F5A62F" w:rsidR="00925BD4" w:rsidRPr="00925BD4" w:rsidRDefault="00925BD4" w:rsidP="00925BD4">
      <w:pPr>
        <w:spacing w:before="100" w:beforeAutospacing="1" w:after="100" w:afterAutospacing="1" w:line="240" w:lineRule="auto"/>
        <w:rPr>
          <w:rFonts w:ascii="Times New Roman" w:eastAsia="Times New Roman" w:hAnsi="Times New Roman" w:cs="Times New Roman"/>
          <w:sz w:val="24"/>
          <w:szCs w:val="24"/>
          <w:lang w:val="en-GB" w:eastAsia="en-GB"/>
        </w:rPr>
      </w:pPr>
      <w:r w:rsidRPr="00925BD4">
        <w:rPr>
          <w:rFonts w:ascii="Arial" w:eastAsia="Times New Roman" w:hAnsi="Arial" w:cs="Arial"/>
          <w:b/>
          <w:bCs/>
          <w:lang w:val="en-GB" w:eastAsia="en-GB"/>
        </w:rPr>
        <w:t>The information below gives the prices charged by crematoria</w:t>
      </w:r>
      <w:r w:rsidR="00DE18F5">
        <w:rPr>
          <w:rFonts w:ascii="Arial" w:eastAsia="Times New Roman" w:hAnsi="Arial" w:cs="Arial"/>
          <w:b/>
          <w:bCs/>
          <w:lang w:val="en-GB" w:eastAsia="en-GB"/>
        </w:rPr>
        <w:t xml:space="preserve"> (For an adult 18 years and over)</w:t>
      </w:r>
      <w:r w:rsidRPr="00925BD4">
        <w:rPr>
          <w:rFonts w:ascii="Arial" w:eastAsia="Times New Roman" w:hAnsi="Arial" w:cs="Arial"/>
          <w:b/>
          <w:bCs/>
          <w:lang w:val="en-GB" w:eastAsia="en-GB"/>
        </w:rPr>
        <w:t xml:space="preserve"> </w:t>
      </w:r>
      <w:r w:rsidR="00DE18F5">
        <w:rPr>
          <w:rFonts w:ascii="Arial" w:eastAsia="Times New Roman" w:hAnsi="Arial" w:cs="Arial"/>
          <w:b/>
          <w:bCs/>
          <w:lang w:val="en-GB" w:eastAsia="en-GB"/>
        </w:rPr>
        <w:t xml:space="preserve">funeral </w:t>
      </w:r>
      <w:r w:rsidRPr="00925BD4">
        <w:rPr>
          <w:rFonts w:ascii="Arial" w:eastAsia="Times New Roman" w:hAnsi="Arial" w:cs="Arial"/>
          <w:b/>
          <w:bCs/>
          <w:lang w:val="en-GB" w:eastAsia="en-GB"/>
        </w:rPr>
        <w:t>within a 30-minute cortege journey of this funeral home</w:t>
      </w:r>
      <w:r w:rsidR="00DE18F5">
        <w:rPr>
          <w:rFonts w:ascii="Arial" w:eastAsia="Times New Roman" w:hAnsi="Arial" w:cs="Arial"/>
          <w:b/>
          <w:bCs/>
          <w:lang w:val="en-GB" w:eastAsia="en-GB"/>
        </w:rPr>
        <w:t>.  Please note, we</w:t>
      </w:r>
      <w:r w:rsidR="005758A3">
        <w:rPr>
          <w:rFonts w:ascii="Arial" w:eastAsia="Times New Roman" w:hAnsi="Arial" w:cs="Arial"/>
          <w:b/>
          <w:bCs/>
          <w:lang w:val="en-GB" w:eastAsia="en-GB"/>
        </w:rPr>
        <w:t xml:space="preserve"> will</w:t>
      </w:r>
      <w:r w:rsidR="00DE18F5">
        <w:rPr>
          <w:rFonts w:ascii="Arial" w:eastAsia="Times New Roman" w:hAnsi="Arial" w:cs="Arial"/>
          <w:b/>
          <w:bCs/>
          <w:lang w:val="en-GB" w:eastAsia="en-GB"/>
        </w:rPr>
        <w:t xml:space="preserve"> travel to </w:t>
      </w:r>
      <w:r w:rsidR="00DE18F5">
        <w:rPr>
          <w:rFonts w:ascii="Arial" w:eastAsia="Times New Roman" w:hAnsi="Arial" w:cs="Arial"/>
          <w:b/>
          <w:bCs/>
          <w:i/>
          <w:iCs/>
          <w:lang w:val="en-GB" w:eastAsia="en-GB"/>
        </w:rPr>
        <w:t xml:space="preserve">any </w:t>
      </w:r>
      <w:r w:rsidR="00DE18F5">
        <w:rPr>
          <w:rFonts w:ascii="Arial" w:eastAsia="Times New Roman" w:hAnsi="Arial" w:cs="Arial"/>
          <w:b/>
          <w:bCs/>
          <w:lang w:val="en-GB" w:eastAsia="en-GB"/>
        </w:rPr>
        <w:t>crematorium requested.</w:t>
      </w:r>
      <w:r w:rsidRPr="00925BD4">
        <w:rPr>
          <w:rFonts w:ascii="Arial" w:eastAsia="Times New Roman" w:hAnsi="Arial" w:cs="Arial"/>
          <w:b/>
          <w:bCs/>
          <w:lang w:val="en-GB" w:eastAsia="en-GB"/>
        </w:rPr>
        <w:t xml:space="preserve"> </w:t>
      </w:r>
      <w:r w:rsidR="005758A3">
        <w:rPr>
          <w:rFonts w:ascii="Arial" w:eastAsia="Times New Roman" w:hAnsi="Arial" w:cs="Arial"/>
          <w:b/>
          <w:bCs/>
          <w:lang w:val="en-GB" w:eastAsia="en-GB"/>
        </w:rPr>
        <w:t>(additional fees apply)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022"/>
        <w:gridCol w:w="588"/>
      </w:tblGrid>
      <w:tr w:rsidR="00DE18F5" w:rsidRPr="00925BD4" w14:paraId="74AAFA80" w14:textId="77777777" w:rsidTr="00925BD4">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D619DC" w14:textId="693EF47D" w:rsidR="00925BD4" w:rsidRPr="00F771B4" w:rsidRDefault="00925BD4" w:rsidP="00925BD4">
            <w:pPr>
              <w:spacing w:before="100" w:beforeAutospacing="1" w:after="100" w:afterAutospacing="1" w:line="240" w:lineRule="auto"/>
              <w:rPr>
                <w:rFonts w:ascii="ArialMT" w:eastAsia="Times New Roman" w:hAnsi="ArialMT" w:cs="Times New Roman"/>
                <w:lang w:val="en-GB" w:eastAsia="en-GB"/>
              </w:rPr>
            </w:pPr>
            <w:r w:rsidRPr="00925BD4">
              <w:rPr>
                <w:rFonts w:ascii="Arial" w:eastAsia="Times New Roman" w:hAnsi="Arial" w:cs="Arial"/>
                <w:b/>
                <w:bCs/>
                <w:lang w:val="en-GB" w:eastAsia="en-GB"/>
              </w:rPr>
              <w:t xml:space="preserve">Standard Fee Attended Service </w:t>
            </w:r>
            <w:r w:rsidR="00F771B4">
              <w:rPr>
                <w:rFonts w:ascii="Arial" w:eastAsia="Times New Roman" w:hAnsi="Arial" w:cs="Arial"/>
                <w:b/>
                <w:bCs/>
                <w:lang w:val="en-GB" w:eastAsia="en-GB"/>
              </w:rPr>
              <w:t xml:space="preserve">                                                                                                   </w:t>
            </w:r>
            <w:r w:rsidRPr="00925BD4">
              <w:rPr>
                <w:rFonts w:ascii="ArialMT" w:eastAsia="Times New Roman" w:hAnsi="ArialMT" w:cs="Times New Roman"/>
                <w:lang w:val="en-GB" w:eastAsia="en-GB"/>
              </w:rPr>
              <w:t xml:space="preserve">Worthing Crematorium after 10:30am </w:t>
            </w:r>
            <w:r w:rsidR="00DE18F5">
              <w:rPr>
                <w:rFonts w:ascii="ArialMT" w:eastAsia="Times New Roman" w:hAnsi="ArialMT" w:cs="Times New Roman"/>
                <w:lang w:val="en-GB" w:eastAsia="en-GB"/>
              </w:rPr>
              <w:t xml:space="preserve">                                       </w:t>
            </w:r>
            <w:r w:rsidR="00F771B4">
              <w:rPr>
                <w:rFonts w:ascii="ArialMT" w:eastAsia="Times New Roman" w:hAnsi="ArialMT" w:cs="Times New Roman"/>
                <w:lang w:val="en-GB" w:eastAsia="en-GB"/>
              </w:rPr>
              <w:t xml:space="preserve">                                                         </w:t>
            </w:r>
            <w:r w:rsidRPr="00925BD4">
              <w:rPr>
                <w:rFonts w:ascii="ArialMT" w:eastAsia="Times New Roman" w:hAnsi="ArialMT" w:cs="Times New Roman"/>
                <w:lang w:val="en-GB" w:eastAsia="en-GB"/>
              </w:rPr>
              <w:t xml:space="preserve">Woodvale Crematorium after 10:30am </w:t>
            </w:r>
            <w:r w:rsidR="00DE18F5">
              <w:rPr>
                <w:rFonts w:ascii="ArialMT" w:eastAsia="Times New Roman" w:hAnsi="ArialMT" w:cs="Times New Roman"/>
                <w:lang w:val="en-GB" w:eastAsia="en-GB"/>
              </w:rPr>
              <w:t xml:space="preserve">                                                                                                </w:t>
            </w:r>
            <w:r w:rsidR="00A619EC">
              <w:rPr>
                <w:rFonts w:ascii="ArialMT" w:eastAsia="Times New Roman" w:hAnsi="ArialMT" w:cs="Times New Roman"/>
                <w:lang w:val="en-GB" w:eastAsia="en-GB"/>
              </w:rPr>
              <w:t xml:space="preserve">Arun </w:t>
            </w:r>
            <w:r w:rsidRPr="00925BD4">
              <w:rPr>
                <w:rFonts w:ascii="ArialMT" w:eastAsia="Times New Roman" w:hAnsi="ArialMT" w:cs="Times New Roman"/>
                <w:lang w:val="en-GB" w:eastAsia="en-GB"/>
              </w:rPr>
              <w:t>Crematorium after 1</w:t>
            </w:r>
            <w:r w:rsidR="00F771B4">
              <w:rPr>
                <w:rFonts w:ascii="ArialMT" w:eastAsia="Times New Roman" w:hAnsi="ArialMT" w:cs="Times New Roman"/>
                <w:lang w:val="en-GB" w:eastAsia="en-GB"/>
              </w:rPr>
              <w:t>2:30-2:00pm</w:t>
            </w:r>
            <w:r w:rsidR="00DE18F5">
              <w:rPr>
                <w:rFonts w:ascii="ArialMT" w:eastAsia="Times New Roman" w:hAnsi="ArialMT" w:cs="Times New Roman"/>
                <w:lang w:val="en-GB" w:eastAsia="en-GB"/>
              </w:rPr>
              <w:t xml:space="preserve">                                                                                              </w:t>
            </w:r>
            <w:r w:rsidRPr="00925BD4">
              <w:rPr>
                <w:rFonts w:ascii="ArialMT" w:eastAsia="Times New Roman" w:hAnsi="ArialMT" w:cs="Times New Roman"/>
                <w:lang w:val="en-GB" w:eastAsia="en-GB"/>
              </w:rPr>
              <w:t xml:space="preserve">Chichester Crematorium after 10:30am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AADAC6" w14:textId="76777CFA"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Times New Roman" w:hAnsi="Calibri" w:cs="Calibri"/>
                <w:lang w:val="en-GB" w:eastAsia="en-GB"/>
              </w:rPr>
            </w:pPr>
            <w:r w:rsidRPr="00925BD4">
              <w:rPr>
                <w:rFonts w:ascii="Calibri" w:eastAsia="Times New Roman" w:hAnsi="Calibri" w:cs="Calibri"/>
                <w:lang w:val="en-GB" w:eastAsia="en-GB"/>
              </w:rPr>
              <w:t>£</w:t>
            </w:r>
            <w:r w:rsidR="00BC70A6">
              <w:rPr>
                <w:rFonts w:ascii="Calibri" w:eastAsia="Times New Roman" w:hAnsi="Calibri" w:cs="Calibri"/>
                <w:lang w:val="en-GB" w:eastAsia="en-GB"/>
              </w:rPr>
              <w:t>1</w:t>
            </w:r>
            <w:r w:rsidR="00F771B4">
              <w:rPr>
                <w:rFonts w:ascii="Calibri" w:eastAsia="Times New Roman" w:hAnsi="Calibri" w:cs="Calibri"/>
                <w:lang w:val="en-GB" w:eastAsia="en-GB"/>
              </w:rPr>
              <w:t>159</w:t>
            </w:r>
          </w:p>
          <w:p w14:paraId="5197AD34" w14:textId="375EBCE0"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Times New Roman" w:hAnsi="Calibri" w:cs="Calibri"/>
                <w:lang w:val="en-GB" w:eastAsia="en-GB"/>
              </w:rPr>
            </w:pPr>
            <w:r w:rsidRPr="00925BD4">
              <w:rPr>
                <w:rFonts w:ascii="Calibri" w:eastAsia="Times New Roman" w:hAnsi="Calibri" w:cs="Calibri"/>
                <w:lang w:val="en-GB" w:eastAsia="en-GB"/>
              </w:rPr>
              <w:t>£</w:t>
            </w:r>
            <w:r w:rsidR="00F771B4">
              <w:rPr>
                <w:rFonts w:ascii="Calibri" w:eastAsia="Times New Roman" w:hAnsi="Calibri" w:cs="Calibri"/>
                <w:lang w:val="en-GB" w:eastAsia="en-GB"/>
              </w:rPr>
              <w:t>850</w:t>
            </w:r>
          </w:p>
          <w:p w14:paraId="42DC8479" w14:textId="1752CF40"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Times New Roman" w:hAnsi="Calibri" w:cs="Calibri"/>
                <w:lang w:val="en-GB" w:eastAsia="en-GB"/>
              </w:rPr>
            </w:pPr>
            <w:r w:rsidRPr="00925BD4">
              <w:rPr>
                <w:rFonts w:ascii="Calibri" w:eastAsia="Times New Roman" w:hAnsi="Calibri" w:cs="Calibri"/>
                <w:lang w:val="en-GB" w:eastAsia="en-GB"/>
              </w:rPr>
              <w:t>£</w:t>
            </w:r>
            <w:r w:rsidR="00A619EC">
              <w:rPr>
                <w:rFonts w:ascii="Calibri" w:eastAsia="Times New Roman" w:hAnsi="Calibri" w:cs="Calibri"/>
                <w:lang w:val="en-GB" w:eastAsia="en-GB"/>
              </w:rPr>
              <w:t>1</w:t>
            </w:r>
            <w:r w:rsidR="00F771B4">
              <w:rPr>
                <w:rFonts w:ascii="Calibri" w:eastAsia="Times New Roman" w:hAnsi="Calibri" w:cs="Calibri"/>
                <w:lang w:val="en-GB" w:eastAsia="en-GB"/>
              </w:rPr>
              <w:t>27</w:t>
            </w:r>
            <w:r w:rsidR="00A619EC">
              <w:rPr>
                <w:rFonts w:ascii="Calibri" w:eastAsia="Times New Roman" w:hAnsi="Calibri" w:cs="Calibri"/>
                <w:lang w:val="en-GB" w:eastAsia="en-GB"/>
              </w:rPr>
              <w:t>5</w:t>
            </w:r>
          </w:p>
          <w:p w14:paraId="20D2F4F8" w14:textId="6B7E46D3"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Times New Roman" w:hAnsi="Calibri" w:cs="Calibri"/>
                <w:lang w:val="en-GB" w:eastAsia="en-GB"/>
              </w:rPr>
            </w:pPr>
            <w:r w:rsidRPr="00925BD4">
              <w:rPr>
                <w:rFonts w:ascii="Calibri" w:eastAsia="Times New Roman" w:hAnsi="Calibri" w:cs="Calibri"/>
                <w:lang w:val="en-GB" w:eastAsia="en-GB"/>
              </w:rPr>
              <w:t>£1</w:t>
            </w:r>
            <w:r w:rsidR="00F771B4">
              <w:rPr>
                <w:rFonts w:ascii="Calibri" w:eastAsia="Times New Roman" w:hAnsi="Calibri" w:cs="Calibri"/>
                <w:lang w:val="en-GB" w:eastAsia="en-GB"/>
              </w:rPr>
              <w:t>1</w:t>
            </w:r>
            <w:r w:rsidR="00780C4E">
              <w:rPr>
                <w:rFonts w:ascii="Calibri" w:eastAsia="Times New Roman" w:hAnsi="Calibri" w:cs="Calibri"/>
                <w:lang w:val="en-GB" w:eastAsia="en-GB"/>
              </w:rPr>
              <w:t>5</w:t>
            </w:r>
            <w:r w:rsidR="00F771B4">
              <w:rPr>
                <w:rFonts w:ascii="Calibri" w:eastAsia="Times New Roman" w:hAnsi="Calibri" w:cs="Calibri"/>
                <w:lang w:val="en-GB" w:eastAsia="en-GB"/>
              </w:rPr>
              <w:t>0</w:t>
            </w:r>
          </w:p>
          <w:p w14:paraId="580C8DDB" w14:textId="77777777" w:rsidR="00925BD4" w:rsidRPr="00925BD4" w:rsidRDefault="00925BD4" w:rsidP="00925BD4">
            <w:pPr>
              <w:spacing w:line="240" w:lineRule="auto"/>
              <w:rPr>
                <w:rFonts w:ascii="Times New Roman" w:eastAsia="Times New Roman" w:hAnsi="Times New Roman" w:cs="Times New Roman"/>
                <w:sz w:val="24"/>
                <w:szCs w:val="24"/>
                <w:lang w:val="en-GB" w:eastAsia="en-GB"/>
              </w:rPr>
            </w:pPr>
          </w:p>
        </w:tc>
      </w:tr>
      <w:tr w:rsidR="00DE18F5" w:rsidRPr="00925BD4" w14:paraId="5493AF75" w14:textId="77777777" w:rsidTr="00925BD4">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DF34C9" w14:textId="423EFFB1" w:rsidR="00925BD4" w:rsidRPr="00925BD4" w:rsidRDefault="00DE18F5" w:rsidP="00925BD4">
            <w:pPr>
              <w:spacing w:before="100" w:beforeAutospacing="1" w:after="100" w:afterAutospacing="1" w:line="240" w:lineRule="auto"/>
              <w:rPr>
                <w:rFonts w:ascii="ArialMT" w:eastAsia="Times New Roman" w:hAnsi="ArialMT" w:cs="Times New Roman"/>
                <w:lang w:val="en-GB" w:eastAsia="en-GB"/>
              </w:rPr>
            </w:pPr>
            <w:r>
              <w:rPr>
                <w:rFonts w:ascii="Arial" w:eastAsia="Times New Roman" w:hAnsi="Arial" w:cs="Arial"/>
                <w:b/>
                <w:bCs/>
                <w:lang w:val="en-GB" w:eastAsia="en-GB"/>
              </w:rPr>
              <w:t>U</w:t>
            </w:r>
            <w:r w:rsidR="00925BD4" w:rsidRPr="00925BD4">
              <w:rPr>
                <w:rFonts w:ascii="Arial" w:eastAsia="Times New Roman" w:hAnsi="Arial" w:cs="Arial"/>
                <w:b/>
                <w:bCs/>
                <w:lang w:val="en-GB" w:eastAsia="en-GB"/>
              </w:rPr>
              <w:t xml:space="preserve">nattended Service </w:t>
            </w:r>
            <w:r w:rsidR="00F771B4">
              <w:rPr>
                <w:rFonts w:ascii="Arial" w:eastAsia="Times New Roman" w:hAnsi="Arial" w:cs="Arial"/>
                <w:b/>
                <w:bCs/>
                <w:lang w:val="en-GB" w:eastAsia="en-GB"/>
              </w:rPr>
              <w:t xml:space="preserve">                                                                                                                         </w:t>
            </w:r>
            <w:r w:rsidR="00925BD4" w:rsidRPr="00925BD4">
              <w:rPr>
                <w:rFonts w:ascii="ArialMT" w:eastAsia="Times New Roman" w:hAnsi="ArialMT" w:cs="Times New Roman"/>
                <w:lang w:val="en-GB" w:eastAsia="en-GB"/>
              </w:rPr>
              <w:t xml:space="preserve">Worthing Crematorium </w:t>
            </w:r>
            <w:r>
              <w:rPr>
                <w:rFonts w:ascii="ArialMT" w:eastAsia="Times New Roman" w:hAnsi="ArialMT" w:cs="Times New Roman"/>
                <w:lang w:val="en-GB" w:eastAsia="en-GB"/>
              </w:rPr>
              <w:t xml:space="preserve">                                                                                   </w:t>
            </w:r>
            <w:r w:rsidR="00F771B4">
              <w:rPr>
                <w:rFonts w:ascii="ArialMT" w:eastAsia="Times New Roman" w:hAnsi="ArialMT" w:cs="Times New Roman"/>
                <w:lang w:val="en-GB" w:eastAsia="en-GB"/>
              </w:rPr>
              <w:t xml:space="preserve">                                       </w:t>
            </w:r>
            <w:r w:rsidR="00925BD4" w:rsidRPr="00925BD4">
              <w:rPr>
                <w:rFonts w:ascii="ArialMT" w:eastAsia="Times New Roman" w:hAnsi="ArialMT" w:cs="Times New Roman"/>
                <w:lang w:val="en-GB" w:eastAsia="en-GB"/>
              </w:rPr>
              <w:t xml:space="preserve">Woodvale Crematorium </w:t>
            </w:r>
            <w:r>
              <w:rPr>
                <w:rFonts w:ascii="ArialMT" w:eastAsia="Times New Roman" w:hAnsi="ArialMT" w:cs="Times New Roman"/>
                <w:lang w:val="en-GB" w:eastAsia="en-GB"/>
              </w:rPr>
              <w:t xml:space="preserve">                                                                                                                             </w:t>
            </w:r>
            <w:r w:rsidR="00A619EC">
              <w:rPr>
                <w:rFonts w:ascii="ArialMT" w:eastAsia="Times New Roman" w:hAnsi="ArialMT" w:cs="Times New Roman"/>
                <w:lang w:val="en-GB" w:eastAsia="en-GB"/>
              </w:rPr>
              <w:t xml:space="preserve">Arun </w:t>
            </w:r>
            <w:r w:rsidR="00925BD4" w:rsidRPr="00925BD4">
              <w:rPr>
                <w:rFonts w:ascii="ArialMT" w:eastAsia="Times New Roman" w:hAnsi="ArialMT" w:cs="Times New Roman"/>
                <w:lang w:val="en-GB" w:eastAsia="en-GB"/>
              </w:rPr>
              <w:t xml:space="preserve">Crematorium </w:t>
            </w:r>
            <w:r>
              <w:rPr>
                <w:rFonts w:ascii="ArialMT" w:eastAsia="Times New Roman" w:hAnsi="ArialMT" w:cs="Times New Roman"/>
                <w:lang w:val="en-GB" w:eastAsia="en-GB"/>
              </w:rPr>
              <w:t xml:space="preserve">  </w:t>
            </w:r>
            <w:r w:rsidR="00A619EC">
              <w:rPr>
                <w:rFonts w:ascii="ArialMT" w:eastAsia="Times New Roman" w:hAnsi="ArialMT" w:cs="Times New Roman"/>
                <w:lang w:val="en-GB" w:eastAsia="en-GB"/>
              </w:rPr>
              <w:t xml:space="preserve">      </w:t>
            </w:r>
            <w:r>
              <w:rPr>
                <w:rFonts w:ascii="ArialMT" w:eastAsia="Times New Roman" w:hAnsi="ArialMT" w:cs="Times New Roman"/>
                <w:lang w:val="en-GB" w:eastAsia="en-GB"/>
              </w:rPr>
              <w:t xml:space="preserve">                                                                                                              </w:t>
            </w:r>
            <w:r w:rsidR="00925BD4" w:rsidRPr="00925BD4">
              <w:rPr>
                <w:rFonts w:ascii="ArialMT" w:eastAsia="Times New Roman" w:hAnsi="ArialMT" w:cs="Times New Roman"/>
                <w:lang w:val="en-GB" w:eastAsia="en-GB"/>
              </w:rPr>
              <w:t xml:space="preserve">Chichester Crematorium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F8AD47" w14:textId="05E472DF"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MT" w:eastAsia="Times New Roman" w:hAnsi="ArialMT" w:cs="Courier New"/>
                <w:lang w:val="en-GB" w:eastAsia="en-GB"/>
              </w:rPr>
            </w:pPr>
            <w:r w:rsidRPr="00925BD4">
              <w:rPr>
                <w:rFonts w:ascii="ArialMT" w:eastAsia="Times New Roman" w:hAnsi="ArialMT" w:cs="Courier New"/>
                <w:lang w:val="en-GB" w:eastAsia="en-GB"/>
              </w:rPr>
              <w:t>£</w:t>
            </w:r>
            <w:r w:rsidR="00A619EC">
              <w:rPr>
                <w:rFonts w:ascii="ArialMT" w:eastAsia="Times New Roman" w:hAnsi="ArialMT" w:cs="Courier New"/>
                <w:lang w:val="en-GB" w:eastAsia="en-GB"/>
              </w:rPr>
              <w:t>5</w:t>
            </w:r>
            <w:r w:rsidR="00F771B4">
              <w:rPr>
                <w:rFonts w:ascii="ArialMT" w:eastAsia="Times New Roman" w:hAnsi="ArialMT" w:cs="Courier New"/>
                <w:lang w:val="en-GB" w:eastAsia="en-GB"/>
              </w:rPr>
              <w:t>40</w:t>
            </w:r>
          </w:p>
          <w:p w14:paraId="031C67B8" w14:textId="0713609F"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MT" w:eastAsia="Times New Roman" w:hAnsi="ArialMT" w:cs="Courier New"/>
                <w:lang w:val="en-GB" w:eastAsia="en-GB"/>
              </w:rPr>
            </w:pPr>
            <w:r w:rsidRPr="00925BD4">
              <w:rPr>
                <w:rFonts w:ascii="ArialMT" w:eastAsia="Times New Roman" w:hAnsi="ArialMT" w:cs="Courier New"/>
                <w:lang w:val="en-GB" w:eastAsia="en-GB"/>
              </w:rPr>
              <w:t>£</w:t>
            </w:r>
            <w:r w:rsidR="00A619EC">
              <w:rPr>
                <w:rFonts w:ascii="ArialMT" w:eastAsia="Times New Roman" w:hAnsi="ArialMT" w:cs="Courier New"/>
                <w:lang w:val="en-GB" w:eastAsia="en-GB"/>
              </w:rPr>
              <w:t>460</w:t>
            </w:r>
          </w:p>
          <w:p w14:paraId="73C3B91C" w14:textId="4FA38E77"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MT" w:eastAsia="Times New Roman" w:hAnsi="ArialMT" w:cs="Courier New"/>
                <w:lang w:val="en-GB" w:eastAsia="en-GB"/>
              </w:rPr>
            </w:pPr>
            <w:r w:rsidRPr="00925BD4">
              <w:rPr>
                <w:rFonts w:ascii="ArialMT" w:eastAsia="Times New Roman" w:hAnsi="ArialMT" w:cs="Courier New"/>
                <w:lang w:val="en-GB" w:eastAsia="en-GB"/>
              </w:rPr>
              <w:t>£</w:t>
            </w:r>
            <w:r w:rsidR="00F771B4">
              <w:rPr>
                <w:rFonts w:ascii="ArialMT" w:eastAsia="Times New Roman" w:hAnsi="ArialMT" w:cs="Courier New"/>
                <w:lang w:val="en-GB" w:eastAsia="en-GB"/>
              </w:rPr>
              <w:t>585</w:t>
            </w:r>
          </w:p>
          <w:p w14:paraId="36A15B04" w14:textId="02713C9B"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MT" w:eastAsia="Times New Roman" w:hAnsi="ArialMT" w:cs="Courier New"/>
                <w:lang w:val="en-GB" w:eastAsia="en-GB"/>
              </w:rPr>
            </w:pPr>
            <w:r w:rsidRPr="00925BD4">
              <w:rPr>
                <w:rFonts w:ascii="ArialMT" w:eastAsia="Times New Roman" w:hAnsi="ArialMT" w:cs="Courier New"/>
                <w:lang w:val="en-GB" w:eastAsia="en-GB"/>
              </w:rPr>
              <w:t>£</w:t>
            </w:r>
            <w:r w:rsidR="00F771B4">
              <w:rPr>
                <w:rFonts w:ascii="ArialMT" w:eastAsia="Times New Roman" w:hAnsi="ArialMT" w:cs="Courier New"/>
                <w:lang w:val="en-GB" w:eastAsia="en-GB"/>
              </w:rPr>
              <w:t>5</w:t>
            </w:r>
            <w:r w:rsidR="00A619EC">
              <w:rPr>
                <w:rFonts w:ascii="ArialMT" w:eastAsia="Times New Roman" w:hAnsi="ArialMT" w:cs="Courier New"/>
                <w:lang w:val="en-GB" w:eastAsia="en-GB"/>
              </w:rPr>
              <w:t>5</w:t>
            </w:r>
            <w:r w:rsidR="00F771B4">
              <w:rPr>
                <w:rFonts w:ascii="ArialMT" w:eastAsia="Times New Roman" w:hAnsi="ArialMT" w:cs="Courier New"/>
                <w:lang w:val="en-GB" w:eastAsia="en-GB"/>
              </w:rPr>
              <w:t>0</w:t>
            </w:r>
          </w:p>
          <w:p w14:paraId="672D6BF6" w14:textId="77777777" w:rsidR="00925BD4" w:rsidRPr="00925BD4" w:rsidRDefault="00925BD4" w:rsidP="00925BD4">
            <w:pPr>
              <w:spacing w:line="240" w:lineRule="auto"/>
              <w:rPr>
                <w:rFonts w:ascii="Times New Roman" w:eastAsia="Times New Roman" w:hAnsi="Times New Roman" w:cs="Times New Roman"/>
                <w:sz w:val="24"/>
                <w:szCs w:val="24"/>
                <w:lang w:val="en-GB" w:eastAsia="en-GB"/>
              </w:rPr>
            </w:pPr>
          </w:p>
        </w:tc>
      </w:tr>
      <w:tr w:rsidR="00DE18F5" w:rsidRPr="00925BD4" w14:paraId="653D9D32" w14:textId="77777777" w:rsidTr="00925BD4">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D702A3" w14:textId="162A5C5B" w:rsidR="00925BD4" w:rsidRPr="00925BD4" w:rsidRDefault="00925BD4" w:rsidP="00925BD4">
            <w:pPr>
              <w:spacing w:before="100" w:beforeAutospacing="1" w:after="100" w:afterAutospacing="1" w:line="240" w:lineRule="auto"/>
              <w:rPr>
                <w:rFonts w:ascii="Times New Roman" w:eastAsia="Times New Roman" w:hAnsi="Times New Roman" w:cs="Times New Roman"/>
                <w:sz w:val="24"/>
                <w:szCs w:val="24"/>
                <w:lang w:val="en-GB" w:eastAsia="en-GB"/>
              </w:rPr>
            </w:pPr>
            <w:r w:rsidRPr="00925BD4">
              <w:rPr>
                <w:rFonts w:ascii="Arial" w:eastAsia="Times New Roman" w:hAnsi="Arial" w:cs="Arial"/>
                <w:b/>
                <w:bCs/>
                <w:lang w:val="en-GB" w:eastAsia="en-GB"/>
              </w:rPr>
              <w:t xml:space="preserve">Reduced Fee Attended Service </w:t>
            </w:r>
            <w:r w:rsidR="00F771B4">
              <w:rPr>
                <w:rFonts w:ascii="Arial" w:eastAsia="Times New Roman" w:hAnsi="Arial" w:cs="Arial"/>
                <w:b/>
                <w:bCs/>
                <w:lang w:val="en-GB" w:eastAsia="en-GB"/>
              </w:rPr>
              <w:t xml:space="preserve">                                                                                                           </w:t>
            </w:r>
            <w:r w:rsidRPr="00925BD4">
              <w:rPr>
                <w:rFonts w:ascii="ArialMT" w:eastAsia="Times New Roman" w:hAnsi="ArialMT" w:cs="Times New Roman"/>
                <w:lang w:val="en-GB" w:eastAsia="en-GB"/>
              </w:rPr>
              <w:t>Worthing Crematorium between 9:00 and</w:t>
            </w:r>
            <w:r w:rsidR="00780C4E">
              <w:rPr>
                <w:rFonts w:ascii="ArialMT" w:eastAsia="Times New Roman" w:hAnsi="ArialMT" w:cs="Times New Roman"/>
                <w:lang w:val="en-GB" w:eastAsia="en-GB"/>
              </w:rPr>
              <w:t xml:space="preserve"> 9:30</w:t>
            </w:r>
            <w:r w:rsidRPr="00925BD4">
              <w:rPr>
                <w:rFonts w:ascii="ArialMT" w:eastAsia="Times New Roman" w:hAnsi="ArialMT" w:cs="Times New Roman"/>
                <w:lang w:val="en-GB" w:eastAsia="en-GB"/>
              </w:rPr>
              <w:t xml:space="preserve"> </w:t>
            </w:r>
            <w:r w:rsidR="00DE18F5">
              <w:rPr>
                <w:rFonts w:ascii="ArialMT" w:eastAsia="Times New Roman" w:hAnsi="ArialMT" w:cs="Times New Roman"/>
                <w:lang w:val="en-GB" w:eastAsia="en-GB"/>
              </w:rPr>
              <w:t xml:space="preserve">                         </w:t>
            </w:r>
            <w:r w:rsidR="00F771B4">
              <w:rPr>
                <w:rFonts w:ascii="ArialMT" w:eastAsia="Times New Roman" w:hAnsi="ArialMT" w:cs="Times New Roman"/>
                <w:lang w:val="en-GB" w:eastAsia="en-GB"/>
              </w:rPr>
              <w:t xml:space="preserve">                                                      </w:t>
            </w:r>
            <w:r w:rsidRPr="00925BD4">
              <w:rPr>
                <w:rFonts w:ascii="ArialMT" w:eastAsia="Times New Roman" w:hAnsi="ArialMT" w:cs="Times New Roman"/>
                <w:lang w:val="en-GB" w:eastAsia="en-GB"/>
              </w:rPr>
              <w:t>Woodvale Crematorium b</w:t>
            </w:r>
            <w:r w:rsidR="00A619EC">
              <w:rPr>
                <w:rFonts w:ascii="ArialMT" w:eastAsia="Times New Roman" w:hAnsi="ArialMT" w:cs="Times New Roman"/>
                <w:lang w:val="en-GB" w:eastAsia="en-GB"/>
              </w:rPr>
              <w:t>efore</w:t>
            </w:r>
            <w:r w:rsidRPr="00925BD4">
              <w:rPr>
                <w:rFonts w:ascii="ArialMT" w:eastAsia="Times New Roman" w:hAnsi="ArialMT" w:cs="Times New Roman"/>
                <w:lang w:val="en-GB" w:eastAsia="en-GB"/>
              </w:rPr>
              <w:t xml:space="preserve"> 10:00 </w:t>
            </w:r>
            <w:r w:rsidR="00DE18F5">
              <w:rPr>
                <w:rFonts w:ascii="ArialMT" w:eastAsia="Times New Roman" w:hAnsi="ArialMT" w:cs="Times New Roman"/>
                <w:lang w:val="en-GB" w:eastAsia="en-GB"/>
              </w:rPr>
              <w:t xml:space="preserve">                                                                                 </w:t>
            </w:r>
            <w:r w:rsidR="00A619EC">
              <w:rPr>
                <w:rFonts w:ascii="ArialMT" w:eastAsia="Times New Roman" w:hAnsi="ArialMT" w:cs="Times New Roman"/>
                <w:lang w:val="en-GB" w:eastAsia="en-GB"/>
              </w:rPr>
              <w:t xml:space="preserve">                   Arun</w:t>
            </w:r>
            <w:r w:rsidRPr="00925BD4">
              <w:rPr>
                <w:rFonts w:ascii="ArialMT" w:eastAsia="Times New Roman" w:hAnsi="ArialMT" w:cs="Times New Roman"/>
                <w:lang w:val="en-GB" w:eastAsia="en-GB"/>
              </w:rPr>
              <w:t xml:space="preserve"> 9:</w:t>
            </w:r>
            <w:r w:rsidR="00F771B4">
              <w:rPr>
                <w:rFonts w:ascii="ArialMT" w:eastAsia="Times New Roman" w:hAnsi="ArialMT" w:cs="Times New Roman"/>
                <w:lang w:val="en-GB" w:eastAsia="en-GB"/>
              </w:rPr>
              <w:t>3</w:t>
            </w:r>
            <w:r w:rsidRPr="00925BD4">
              <w:rPr>
                <w:rFonts w:ascii="ArialMT" w:eastAsia="Times New Roman" w:hAnsi="ArialMT" w:cs="Times New Roman"/>
                <w:lang w:val="en-GB" w:eastAsia="en-GB"/>
              </w:rPr>
              <w:t xml:space="preserve">0am service only </w:t>
            </w:r>
            <w:r w:rsidR="00A619EC">
              <w:rPr>
                <w:rFonts w:ascii="ArialMT" w:eastAsia="Times New Roman" w:hAnsi="ArialMT" w:cs="Times New Roman"/>
                <w:lang w:val="en-GB" w:eastAsia="en-GB"/>
              </w:rPr>
              <w:t xml:space="preserve">                                 </w:t>
            </w:r>
            <w:r w:rsidR="00DE18F5">
              <w:rPr>
                <w:rFonts w:ascii="ArialMT" w:eastAsia="Times New Roman" w:hAnsi="ArialMT" w:cs="Times New Roman"/>
                <w:lang w:val="en-GB" w:eastAsia="en-GB"/>
              </w:rPr>
              <w:t xml:space="preserve">                                                                              </w:t>
            </w:r>
            <w:r w:rsidRPr="00925BD4">
              <w:rPr>
                <w:rFonts w:ascii="ArialMT" w:eastAsia="Times New Roman" w:hAnsi="ArialMT" w:cs="Times New Roman"/>
                <w:lang w:val="en-GB" w:eastAsia="en-GB"/>
              </w:rPr>
              <w:t xml:space="preserve">Chichester Crematorium 9:30am service only </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8D26F7" w14:textId="6B0DF75E"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Times New Roman" w:hAnsi="Calibri" w:cs="Calibri"/>
                <w:lang w:val="en-GB" w:eastAsia="en-GB"/>
              </w:rPr>
            </w:pPr>
            <w:r w:rsidRPr="00925BD4">
              <w:rPr>
                <w:rFonts w:ascii="Calibri" w:eastAsia="Times New Roman" w:hAnsi="Calibri" w:cs="Calibri"/>
                <w:lang w:val="en-GB" w:eastAsia="en-GB"/>
              </w:rPr>
              <w:t>£</w:t>
            </w:r>
            <w:r w:rsidR="00A619EC">
              <w:rPr>
                <w:rFonts w:ascii="Calibri" w:eastAsia="Times New Roman" w:hAnsi="Calibri" w:cs="Calibri"/>
                <w:lang w:val="en-GB" w:eastAsia="en-GB"/>
              </w:rPr>
              <w:t>82</w:t>
            </w:r>
            <w:r w:rsidRPr="00925BD4">
              <w:rPr>
                <w:rFonts w:ascii="Calibri" w:eastAsia="Times New Roman" w:hAnsi="Calibri" w:cs="Calibri"/>
                <w:lang w:val="en-GB" w:eastAsia="en-GB"/>
              </w:rPr>
              <w:t>5</w:t>
            </w:r>
          </w:p>
          <w:p w14:paraId="211CC665" w14:textId="1B310EE0"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Times New Roman" w:hAnsi="Calibri" w:cs="Calibri"/>
                <w:lang w:val="en-GB" w:eastAsia="en-GB"/>
              </w:rPr>
            </w:pPr>
            <w:r w:rsidRPr="00925BD4">
              <w:rPr>
                <w:rFonts w:ascii="Calibri" w:eastAsia="Times New Roman" w:hAnsi="Calibri" w:cs="Calibri"/>
                <w:lang w:val="en-GB" w:eastAsia="en-GB"/>
              </w:rPr>
              <w:t>£</w:t>
            </w:r>
            <w:r w:rsidR="00F771B4">
              <w:rPr>
                <w:rFonts w:ascii="Calibri" w:eastAsia="Times New Roman" w:hAnsi="Calibri" w:cs="Calibri"/>
                <w:lang w:val="en-GB" w:eastAsia="en-GB"/>
              </w:rPr>
              <w:t>631</w:t>
            </w:r>
          </w:p>
          <w:p w14:paraId="67F3E37C" w14:textId="12D2FCFF"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Times New Roman" w:hAnsi="Calibri" w:cs="Calibri"/>
                <w:lang w:val="en-GB" w:eastAsia="en-GB"/>
              </w:rPr>
            </w:pPr>
            <w:r w:rsidRPr="00925BD4">
              <w:rPr>
                <w:rFonts w:ascii="Calibri" w:eastAsia="Times New Roman" w:hAnsi="Calibri" w:cs="Calibri"/>
                <w:lang w:val="en-GB" w:eastAsia="en-GB"/>
              </w:rPr>
              <w:t>£</w:t>
            </w:r>
            <w:r w:rsidR="00A619EC">
              <w:rPr>
                <w:rFonts w:ascii="Calibri" w:eastAsia="Times New Roman" w:hAnsi="Calibri" w:cs="Calibri"/>
                <w:lang w:val="en-GB" w:eastAsia="en-GB"/>
              </w:rPr>
              <w:t>9</w:t>
            </w:r>
            <w:r w:rsidR="00F771B4">
              <w:rPr>
                <w:rFonts w:ascii="Calibri" w:eastAsia="Times New Roman" w:hAnsi="Calibri" w:cs="Calibri"/>
                <w:lang w:val="en-GB" w:eastAsia="en-GB"/>
              </w:rPr>
              <w:t>7</w:t>
            </w:r>
            <w:r w:rsidR="00A619EC">
              <w:rPr>
                <w:rFonts w:ascii="Calibri" w:eastAsia="Times New Roman" w:hAnsi="Calibri" w:cs="Calibri"/>
                <w:lang w:val="en-GB" w:eastAsia="en-GB"/>
              </w:rPr>
              <w:t>5</w:t>
            </w:r>
          </w:p>
          <w:p w14:paraId="126B013D" w14:textId="6EECF5E1" w:rsidR="00925BD4" w:rsidRPr="00925BD4" w:rsidRDefault="00925BD4" w:rsidP="00925B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alibri" w:eastAsia="Times New Roman" w:hAnsi="Calibri" w:cs="Calibri"/>
                <w:lang w:val="en-GB" w:eastAsia="en-GB"/>
              </w:rPr>
            </w:pPr>
            <w:r w:rsidRPr="00925BD4">
              <w:rPr>
                <w:rFonts w:ascii="Calibri" w:eastAsia="Times New Roman" w:hAnsi="Calibri" w:cs="Calibri"/>
                <w:lang w:val="en-GB" w:eastAsia="en-GB"/>
              </w:rPr>
              <w:t>£9</w:t>
            </w:r>
            <w:r w:rsidR="00F771B4">
              <w:rPr>
                <w:rFonts w:ascii="Calibri" w:eastAsia="Times New Roman" w:hAnsi="Calibri" w:cs="Calibri"/>
                <w:lang w:val="en-GB" w:eastAsia="en-GB"/>
              </w:rPr>
              <w:t>9</w:t>
            </w:r>
            <w:r w:rsidR="00780C4E">
              <w:rPr>
                <w:rFonts w:ascii="Calibri" w:eastAsia="Times New Roman" w:hAnsi="Calibri" w:cs="Calibri"/>
                <w:lang w:val="en-GB" w:eastAsia="en-GB"/>
              </w:rPr>
              <w:t>5</w:t>
            </w:r>
          </w:p>
          <w:p w14:paraId="2E1B37EF" w14:textId="77777777" w:rsidR="00925BD4" w:rsidRPr="00925BD4" w:rsidRDefault="00925BD4" w:rsidP="00925BD4">
            <w:pPr>
              <w:spacing w:line="240" w:lineRule="auto"/>
              <w:rPr>
                <w:rFonts w:ascii="Times New Roman" w:eastAsia="Times New Roman" w:hAnsi="Times New Roman" w:cs="Times New Roman"/>
                <w:sz w:val="24"/>
                <w:szCs w:val="24"/>
                <w:lang w:val="en-GB" w:eastAsia="en-GB"/>
              </w:rPr>
            </w:pPr>
          </w:p>
        </w:tc>
      </w:tr>
      <w:tr w:rsidR="00925BD4" w:rsidRPr="00925BD4" w14:paraId="2290E3CB" w14:textId="77777777" w:rsidTr="00925BD4">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C23EE11" w14:textId="17439EBC" w:rsidR="007369FE" w:rsidRPr="00F771B4" w:rsidRDefault="00925BD4" w:rsidP="00537078">
            <w:pPr>
              <w:spacing w:before="100" w:beforeAutospacing="1" w:after="100" w:afterAutospacing="1" w:line="240" w:lineRule="auto"/>
              <w:rPr>
                <w:rFonts w:ascii="ArialMT" w:eastAsia="Times New Roman" w:hAnsi="ArialMT"/>
                <w:lang w:val="en-GB" w:eastAsia="en-GB"/>
              </w:rPr>
            </w:pPr>
            <w:r w:rsidRPr="00925BD4">
              <w:rPr>
                <w:rFonts w:ascii="Arial" w:eastAsia="Times New Roman" w:hAnsi="Arial" w:cs="Arial"/>
                <w:b/>
                <w:bCs/>
                <w:lang w:val="en-GB" w:eastAsia="en-GB"/>
              </w:rPr>
              <w:t xml:space="preserve">TERMS OF BUSINESS </w:t>
            </w:r>
            <w:r w:rsidR="00537078">
              <w:rPr>
                <w:rFonts w:ascii="Arial" w:eastAsia="Times New Roman" w:hAnsi="Arial" w:cs="Arial"/>
                <w:b/>
                <w:bCs/>
                <w:lang w:val="en-GB" w:eastAsia="en-GB"/>
              </w:rPr>
              <w:t xml:space="preserve">                                                                                                                                  </w:t>
            </w:r>
            <w:r w:rsidRPr="00925BD4">
              <w:rPr>
                <w:rFonts w:ascii="ArialMT" w:eastAsia="Times New Roman" w:hAnsi="ArialMT" w:cs="Times New Roman"/>
                <w:lang w:val="en-GB" w:eastAsia="en-GB"/>
              </w:rPr>
              <w:t>Our Terms of Business include the following:</w:t>
            </w:r>
            <w:r w:rsidRPr="00925BD4">
              <w:rPr>
                <w:rFonts w:ascii="ArialMT" w:eastAsia="Times New Roman" w:hAnsi="ArialMT" w:cs="Times New Roman"/>
                <w:lang w:val="en-GB" w:eastAsia="en-GB"/>
              </w:rPr>
              <w:br/>
              <w:t xml:space="preserve">You must pay a </w:t>
            </w:r>
            <w:r>
              <w:rPr>
                <w:rFonts w:ascii="ArialMT" w:eastAsia="Times New Roman" w:hAnsi="ArialMT" w:cs="Times New Roman"/>
                <w:lang w:val="en-GB" w:eastAsia="en-GB"/>
              </w:rPr>
              <w:t xml:space="preserve">50% </w:t>
            </w:r>
            <w:r w:rsidRPr="00925BD4">
              <w:rPr>
                <w:rFonts w:ascii="ArialMT" w:eastAsia="Times New Roman" w:hAnsi="ArialMT" w:cs="Times New Roman"/>
                <w:lang w:val="en-GB" w:eastAsia="en-GB"/>
              </w:rPr>
              <w:t xml:space="preserve">deposit at least </w:t>
            </w:r>
            <w:r w:rsidR="00F771B4">
              <w:rPr>
                <w:rFonts w:ascii="ArialMT" w:eastAsia="Times New Roman" w:hAnsi="ArialMT" w:cs="Times New Roman"/>
                <w:lang w:val="en-GB" w:eastAsia="en-GB"/>
              </w:rPr>
              <w:t xml:space="preserve">5 </w:t>
            </w:r>
            <w:r w:rsidRPr="00925BD4">
              <w:rPr>
                <w:rFonts w:ascii="ArialMT" w:eastAsia="Times New Roman" w:hAnsi="ArialMT" w:cs="Times New Roman"/>
                <w:lang w:val="en-GB" w:eastAsia="en-GB"/>
              </w:rPr>
              <w:t>days before the funeral</w:t>
            </w:r>
            <w:r>
              <w:rPr>
                <w:rFonts w:ascii="ArialMT" w:eastAsia="Times New Roman" w:hAnsi="ArialMT" w:cs="Times New Roman"/>
                <w:lang w:val="en-GB" w:eastAsia="en-GB"/>
              </w:rPr>
              <w:t xml:space="preserve"> date</w:t>
            </w:r>
            <w:r w:rsidR="00262FF0">
              <w:rPr>
                <w:rFonts w:ascii="ArialMT" w:eastAsia="Times New Roman" w:hAnsi="ArialMT"/>
                <w:lang w:val="en-GB" w:eastAsia="en-GB"/>
              </w:rPr>
              <w:t xml:space="preserve"> for attended funeral services</w:t>
            </w:r>
            <w:r w:rsidR="00F771B4">
              <w:rPr>
                <w:rFonts w:ascii="ArialMT" w:eastAsia="Times New Roman" w:hAnsi="ArialMT"/>
                <w:lang w:val="en-GB" w:eastAsia="en-GB"/>
              </w:rPr>
              <w:t xml:space="preserve">.          </w:t>
            </w:r>
            <w:r w:rsidR="00262FF0">
              <w:rPr>
                <w:rFonts w:ascii="ArialMT" w:eastAsia="Times New Roman" w:hAnsi="ArialMT"/>
                <w:lang w:val="en-GB" w:eastAsia="en-GB"/>
              </w:rPr>
              <w:t xml:space="preserve">Private Cremation service requires payment in </w:t>
            </w:r>
            <w:r w:rsidR="00262FF0" w:rsidRPr="00F771B4">
              <w:rPr>
                <w:rFonts w:ascii="ArialMT" w:eastAsia="Times New Roman" w:hAnsi="ArialMT"/>
                <w:b/>
                <w:bCs/>
                <w:lang w:val="en-GB" w:eastAsia="en-GB"/>
              </w:rPr>
              <w:t>full</w:t>
            </w:r>
            <w:r w:rsidR="00F771B4">
              <w:rPr>
                <w:rFonts w:ascii="ArialMT" w:eastAsia="Times New Roman" w:hAnsi="ArialMT"/>
                <w:b/>
                <w:bCs/>
                <w:lang w:val="en-GB" w:eastAsia="en-GB"/>
              </w:rPr>
              <w:t xml:space="preserve">, </w:t>
            </w:r>
            <w:r w:rsidR="00420FA3">
              <w:rPr>
                <w:rFonts w:ascii="ArialMT" w:eastAsia="Times New Roman" w:hAnsi="ArialMT"/>
                <w:lang w:val="en-GB" w:eastAsia="en-GB"/>
              </w:rPr>
              <w:t xml:space="preserve">a minimum of </w:t>
            </w:r>
            <w:r w:rsidR="00537078">
              <w:rPr>
                <w:rFonts w:ascii="ArialMT" w:eastAsia="Times New Roman" w:hAnsi="ArialMT"/>
                <w:lang w:val="en-GB" w:eastAsia="en-GB"/>
              </w:rPr>
              <w:t>3 days in advance</w:t>
            </w:r>
            <w:r w:rsidR="00420FA3">
              <w:rPr>
                <w:rFonts w:ascii="ArialMT" w:eastAsia="Times New Roman" w:hAnsi="ArialMT"/>
                <w:lang w:val="en-GB" w:eastAsia="en-GB"/>
              </w:rPr>
              <w:t xml:space="preserve"> of the </w:t>
            </w:r>
            <w:r w:rsidR="00F771B4">
              <w:rPr>
                <w:rFonts w:ascii="ArialMT" w:eastAsia="Times New Roman" w:hAnsi="ArialMT"/>
                <w:lang w:val="en-GB" w:eastAsia="en-GB"/>
              </w:rPr>
              <w:t>cremation</w:t>
            </w:r>
            <w:r w:rsidR="00420FA3">
              <w:rPr>
                <w:rFonts w:ascii="ArialMT" w:eastAsia="Times New Roman" w:hAnsi="ArialMT"/>
                <w:lang w:val="en-GB" w:eastAsia="en-GB"/>
              </w:rPr>
              <w:t xml:space="preserve"> date</w:t>
            </w:r>
            <w:r w:rsidR="00262FF0">
              <w:rPr>
                <w:rFonts w:ascii="ArialMT" w:eastAsia="Times New Roman" w:hAnsi="ArialMT"/>
                <w:lang w:val="en-GB" w:eastAsia="en-GB"/>
              </w:rPr>
              <w:t xml:space="preserve">.  </w:t>
            </w:r>
            <w:r w:rsidR="00F771B4">
              <w:rPr>
                <w:rFonts w:ascii="ArialMT" w:eastAsia="Times New Roman" w:hAnsi="ArialMT"/>
                <w:lang w:val="en-GB" w:eastAsia="en-GB"/>
              </w:rPr>
              <w:t xml:space="preserve">               </w:t>
            </w:r>
            <w:r w:rsidR="007369FE" w:rsidRPr="007369FE">
              <w:rPr>
                <w:rFonts w:ascii="Arial" w:hAnsi="Arial" w:cs="Arial"/>
              </w:rPr>
              <w:t xml:space="preserve">The request for final payment of any balance of the funeral costs will be sent to you following the funeral and full settlement of the account is requested within 10 days of the date of that letter. </w:t>
            </w:r>
          </w:p>
          <w:p w14:paraId="083CE103" w14:textId="44D0DB79" w:rsidR="00925BD4" w:rsidRPr="00925BD4" w:rsidRDefault="00925BD4" w:rsidP="007369FE">
            <w:pPr>
              <w:spacing w:before="100" w:beforeAutospacing="1" w:after="100" w:afterAutospacing="1" w:line="240" w:lineRule="auto"/>
              <w:rPr>
                <w:rFonts w:ascii="Times New Roman" w:eastAsia="Times New Roman" w:hAnsi="Times New Roman" w:cs="Times New Roman"/>
                <w:sz w:val="24"/>
                <w:szCs w:val="24"/>
                <w:lang w:val="en-GB" w:eastAsia="en-GB"/>
              </w:rPr>
            </w:pPr>
            <w:r w:rsidRPr="00925BD4">
              <w:rPr>
                <w:rFonts w:ascii="ArialMT" w:eastAsia="Times New Roman" w:hAnsi="ArialMT" w:cs="Times New Roman"/>
                <w:lang w:val="en-GB" w:eastAsia="en-GB"/>
              </w:rPr>
              <w:t xml:space="preserve">The following charges will be made for late payment: daily interest charged at </w:t>
            </w:r>
            <w:r w:rsidR="007369FE">
              <w:rPr>
                <w:rFonts w:ascii="ArialMT" w:eastAsia="Times New Roman" w:hAnsi="ArialMT" w:cs="Times New Roman"/>
                <w:lang w:val="en-GB" w:eastAsia="en-GB"/>
              </w:rPr>
              <w:t>3</w:t>
            </w:r>
            <w:r w:rsidRPr="00925BD4">
              <w:rPr>
                <w:rFonts w:ascii="ArialMT" w:eastAsia="Times New Roman" w:hAnsi="ArialMT" w:cs="Times New Roman"/>
                <w:lang w:val="en-GB" w:eastAsia="en-GB"/>
              </w:rPr>
              <w:t xml:space="preserve">% above the base rate set by the Bank of England. </w:t>
            </w:r>
          </w:p>
        </w:tc>
      </w:tr>
      <w:tr w:rsidR="00925BD4" w:rsidRPr="00925BD4" w14:paraId="0AAFF530" w14:textId="77777777" w:rsidTr="00925BD4">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A9B8464" w14:textId="2F1F38EA" w:rsidR="00925BD4" w:rsidRPr="00925BD4" w:rsidRDefault="00925BD4" w:rsidP="00925BD4">
            <w:pPr>
              <w:spacing w:before="100" w:beforeAutospacing="1" w:after="100" w:afterAutospacing="1" w:line="240" w:lineRule="auto"/>
              <w:rPr>
                <w:rFonts w:ascii="Times New Roman" w:eastAsia="Times New Roman" w:hAnsi="Times New Roman" w:cs="Times New Roman"/>
                <w:sz w:val="24"/>
                <w:szCs w:val="24"/>
                <w:lang w:val="en-GB" w:eastAsia="en-GB"/>
              </w:rPr>
            </w:pPr>
            <w:r w:rsidRPr="00925BD4">
              <w:rPr>
                <w:rFonts w:ascii="Arial" w:eastAsia="Times New Roman" w:hAnsi="Arial" w:cs="Arial"/>
                <w:b/>
                <w:bCs/>
                <w:lang w:val="en-GB" w:eastAsia="en-GB"/>
              </w:rPr>
              <w:t xml:space="preserve">DISCLOSURE OF INTEREST </w:t>
            </w:r>
            <w:r w:rsidR="00F771B4">
              <w:rPr>
                <w:rFonts w:ascii="Arial" w:eastAsia="Times New Roman" w:hAnsi="Arial" w:cs="Arial"/>
                <w:b/>
                <w:bCs/>
                <w:lang w:val="en-GB" w:eastAsia="en-GB"/>
              </w:rPr>
              <w:t xml:space="preserve">                                                                                                                      </w:t>
            </w:r>
            <w:r w:rsidR="00717DF2">
              <w:rPr>
                <w:rFonts w:ascii="ArialMT" w:eastAsia="Times New Roman" w:hAnsi="ArialMT" w:cs="Times New Roman"/>
                <w:lang w:val="en-GB" w:eastAsia="en-GB"/>
              </w:rPr>
              <w:t xml:space="preserve">Safe Hands Funeral Services Ltd is owned and managed entirely independently by </w:t>
            </w:r>
            <w:r>
              <w:rPr>
                <w:rFonts w:ascii="ArialMT" w:eastAsia="Times New Roman" w:hAnsi="ArialMT" w:cs="Times New Roman"/>
                <w:lang w:val="en-GB" w:eastAsia="en-GB"/>
              </w:rPr>
              <w:t>Penelope Strachan</w:t>
            </w:r>
            <w:r w:rsidRPr="00925BD4">
              <w:rPr>
                <w:rFonts w:ascii="ArialMT" w:eastAsia="Times New Roman" w:hAnsi="ArialMT" w:cs="Times New Roman"/>
                <w:lang w:val="en-GB" w:eastAsia="en-GB"/>
              </w:rPr>
              <w:t xml:space="preserve">. </w:t>
            </w:r>
          </w:p>
          <w:p w14:paraId="1B32E60B" w14:textId="10B798A8" w:rsidR="00925BD4" w:rsidRPr="00925BD4" w:rsidRDefault="00925BD4" w:rsidP="00925BD4">
            <w:pPr>
              <w:spacing w:before="100" w:beforeAutospacing="1" w:after="100" w:afterAutospacing="1" w:line="240" w:lineRule="auto"/>
              <w:rPr>
                <w:rFonts w:ascii="Times New Roman" w:eastAsia="Times New Roman" w:hAnsi="Times New Roman" w:cs="Times New Roman"/>
                <w:sz w:val="24"/>
                <w:szCs w:val="24"/>
                <w:lang w:val="en-GB" w:eastAsia="en-GB"/>
              </w:rPr>
            </w:pPr>
            <w:r w:rsidRPr="00925BD4">
              <w:rPr>
                <w:rFonts w:ascii="ArialMT" w:eastAsia="Times New Roman" w:hAnsi="ArialMT" w:cs="Times New Roman"/>
                <w:lang w:val="en-GB" w:eastAsia="en-GB"/>
              </w:rPr>
              <w:t>We have no business or financial interest in a price comparison website which compares Funeral Director Services and/or Crematoria Services and their respective prices</w:t>
            </w:r>
            <w:r w:rsidR="00F771B4">
              <w:rPr>
                <w:rFonts w:ascii="ArialMT" w:eastAsia="Times New Roman" w:hAnsi="ArialMT" w:cs="Times New Roman"/>
                <w:lang w:val="en-GB" w:eastAsia="en-GB"/>
              </w:rPr>
              <w:t>.</w:t>
            </w:r>
          </w:p>
        </w:tc>
      </w:tr>
    </w:tbl>
    <w:p w14:paraId="12254D46" w14:textId="38AB2124" w:rsidR="00A37608" w:rsidRPr="005758A3" w:rsidRDefault="00925BD4" w:rsidP="005758A3">
      <w:pPr>
        <w:spacing w:line="240" w:lineRule="auto"/>
        <w:rPr>
          <w:rFonts w:ascii="Times New Roman" w:eastAsia="Times New Roman" w:hAnsi="Times New Roman" w:cs="Times New Roman"/>
          <w:sz w:val="24"/>
          <w:szCs w:val="24"/>
          <w:lang w:val="en-GB" w:eastAsia="en-GB"/>
        </w:rPr>
      </w:pPr>
      <w:r w:rsidRPr="00925BD4">
        <w:rPr>
          <w:rFonts w:ascii="Times New Roman" w:eastAsia="Times New Roman" w:hAnsi="Times New Roman" w:cs="Times New Roman"/>
          <w:sz w:val="24"/>
          <w:szCs w:val="24"/>
          <w:lang w:val="en-GB" w:eastAsia="en-GB"/>
        </w:rPr>
        <w:fldChar w:fldCharType="begin"/>
      </w:r>
      <w:r w:rsidRPr="00925BD4">
        <w:rPr>
          <w:rFonts w:ascii="Times New Roman" w:eastAsia="Times New Roman" w:hAnsi="Times New Roman" w:cs="Times New Roman"/>
          <w:sz w:val="24"/>
          <w:szCs w:val="24"/>
          <w:lang w:val="en-GB" w:eastAsia="en-GB"/>
        </w:rPr>
        <w:instrText xml:space="preserve"> INCLUDEPICTURE "/var/folders/4v/1_5k_x7x433fy1xl_0dpxvx40000gn/T/com.microsoft.Word/WebArchiveCopyPasteTempFiles/page1image2882761984" \* MERGEFORMATINET </w:instrText>
      </w:r>
      <w:r w:rsidRPr="00925BD4">
        <w:rPr>
          <w:rFonts w:ascii="Times New Roman" w:eastAsia="Times New Roman" w:hAnsi="Times New Roman" w:cs="Times New Roman"/>
          <w:sz w:val="24"/>
          <w:szCs w:val="24"/>
          <w:lang w:val="en-GB" w:eastAsia="en-GB"/>
        </w:rPr>
        <w:fldChar w:fldCharType="separate"/>
      </w:r>
      <w:r w:rsidRPr="00925BD4">
        <w:rPr>
          <w:rFonts w:ascii="Times New Roman" w:eastAsia="Times New Roman" w:hAnsi="Times New Roman" w:cs="Times New Roman"/>
          <w:noProof/>
          <w:sz w:val="24"/>
          <w:szCs w:val="24"/>
          <w:lang w:val="en-GB" w:eastAsia="en-GB"/>
        </w:rPr>
        <w:drawing>
          <wp:inline distT="0" distB="0" distL="0" distR="0" wp14:anchorId="602681FE" wp14:editId="4BCD6E76">
            <wp:extent cx="6150610" cy="14605"/>
            <wp:effectExtent l="0" t="0" r="0" b="0"/>
            <wp:docPr id="1" name="Picture 1" descr="page1image288276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8827619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0610" cy="14605"/>
                    </a:xfrm>
                    <a:prstGeom prst="rect">
                      <a:avLst/>
                    </a:prstGeom>
                    <a:noFill/>
                    <a:ln>
                      <a:noFill/>
                    </a:ln>
                  </pic:spPr>
                </pic:pic>
              </a:graphicData>
            </a:graphic>
          </wp:inline>
        </w:drawing>
      </w:r>
      <w:r w:rsidRPr="00925BD4">
        <w:rPr>
          <w:rFonts w:ascii="Times New Roman" w:eastAsia="Times New Roman" w:hAnsi="Times New Roman" w:cs="Times New Roman"/>
          <w:sz w:val="24"/>
          <w:szCs w:val="24"/>
          <w:lang w:val="en-GB" w:eastAsia="en-GB"/>
        </w:rPr>
        <w:fldChar w:fldCharType="end"/>
      </w:r>
      <w:r w:rsidR="00A37608" w:rsidRPr="00A37608">
        <w:rPr>
          <w:rFonts w:ascii="Arial" w:eastAsia="Times New Roman" w:hAnsi="Arial" w:cs="Arial"/>
          <w:sz w:val="24"/>
          <w:szCs w:val="24"/>
          <w:lang w:val="en-GB" w:eastAsia="en-GB"/>
        </w:rPr>
        <w:t xml:space="preserve">Disbursements are in addition to the fees we charge as funeral directors. Disbursements are fees we pay to other third parties on your behalf. They are highly variable and often include items such as crematorium, cemetery, newspaper notices, flowers etc. These items are charged at cost. </w:t>
      </w:r>
    </w:p>
    <w:p w14:paraId="00D78B41" w14:textId="6805F675" w:rsidR="007369FE" w:rsidRDefault="007369FE" w:rsidP="00A37608">
      <w:pPr>
        <w:spacing w:before="100" w:beforeAutospacing="1" w:after="100" w:afterAutospacing="1" w:line="240" w:lineRule="auto"/>
        <w:rPr>
          <w:rFonts w:ascii="Arial" w:eastAsia="Times New Roman" w:hAnsi="Arial" w:cs="Arial"/>
          <w:sz w:val="24"/>
          <w:szCs w:val="24"/>
          <w:lang w:val="en-GB" w:eastAsia="en-GB"/>
        </w:rPr>
      </w:pPr>
    </w:p>
    <w:p w14:paraId="45F13F76" w14:textId="77777777" w:rsidR="007369FE" w:rsidRPr="007369FE" w:rsidRDefault="007369FE" w:rsidP="007369FE">
      <w:pPr>
        <w:spacing w:before="100" w:beforeAutospacing="1" w:after="100" w:afterAutospacing="1" w:line="240" w:lineRule="auto"/>
        <w:rPr>
          <w:rFonts w:ascii="Arial" w:eastAsia="Times New Roman" w:hAnsi="Arial" w:cs="Arial"/>
          <w:sz w:val="24"/>
          <w:szCs w:val="24"/>
          <w:lang w:val="en-GB" w:eastAsia="en-GB"/>
        </w:rPr>
      </w:pPr>
      <w:r w:rsidRPr="007369FE">
        <w:rPr>
          <w:rFonts w:ascii="Arial" w:eastAsia="Times New Roman" w:hAnsi="Arial" w:cs="Arial"/>
          <w:b/>
          <w:bCs/>
          <w:sz w:val="24"/>
          <w:szCs w:val="24"/>
          <w:lang w:val="en-GB" w:eastAsia="en-GB"/>
        </w:rPr>
        <w:t xml:space="preserve">REGISTER OF CHARITABLE DONATIONS &amp; GRATUITIES </w:t>
      </w:r>
    </w:p>
    <w:p w14:paraId="531C79B8" w14:textId="13C74AFB" w:rsidR="007369FE" w:rsidRPr="007369FE" w:rsidRDefault="007369FE" w:rsidP="007369FE">
      <w:pPr>
        <w:spacing w:before="100" w:beforeAutospacing="1" w:after="100" w:afterAutospacing="1" w:line="240" w:lineRule="auto"/>
        <w:rPr>
          <w:rFonts w:ascii="Arial" w:eastAsia="Times New Roman" w:hAnsi="Arial" w:cs="Arial"/>
          <w:sz w:val="24"/>
          <w:szCs w:val="24"/>
          <w:lang w:val="en-GB" w:eastAsia="en-GB"/>
        </w:rPr>
      </w:pPr>
      <w:r w:rsidRPr="007369FE">
        <w:rPr>
          <w:rFonts w:ascii="Arial" w:eastAsia="Times New Roman" w:hAnsi="Arial" w:cs="Arial"/>
          <w:sz w:val="24"/>
          <w:szCs w:val="24"/>
          <w:lang w:val="en-GB" w:eastAsia="en-GB"/>
        </w:rPr>
        <w:t xml:space="preserve">We do not make any charitable donations </w:t>
      </w:r>
      <w:proofErr w:type="gramStart"/>
      <w:r w:rsidRPr="007369FE">
        <w:rPr>
          <w:rFonts w:ascii="Arial" w:eastAsia="Times New Roman" w:hAnsi="Arial" w:cs="Arial"/>
          <w:sz w:val="24"/>
          <w:szCs w:val="24"/>
          <w:lang w:val="en-GB" w:eastAsia="en-GB"/>
        </w:rPr>
        <w:t>in excess of</w:t>
      </w:r>
      <w:proofErr w:type="gramEnd"/>
      <w:r w:rsidRPr="007369FE">
        <w:rPr>
          <w:rFonts w:ascii="Arial" w:eastAsia="Times New Roman" w:hAnsi="Arial" w:cs="Arial"/>
          <w:sz w:val="24"/>
          <w:szCs w:val="24"/>
          <w:lang w:val="en-GB" w:eastAsia="en-GB"/>
        </w:rPr>
        <w:t xml:space="preserve"> £250 per year. We do not make any gratuity payments</w:t>
      </w:r>
      <w:r w:rsidR="00F771B4">
        <w:rPr>
          <w:rFonts w:ascii="Arial" w:eastAsia="Times New Roman" w:hAnsi="Arial" w:cs="Arial"/>
          <w:sz w:val="24"/>
          <w:szCs w:val="24"/>
          <w:lang w:val="en-GB" w:eastAsia="en-GB"/>
        </w:rPr>
        <w:t xml:space="preserve"> in any form, monies or gifts.</w:t>
      </w:r>
    </w:p>
    <w:p w14:paraId="4FC424AA" w14:textId="5D1C8BEB" w:rsidR="0094214B" w:rsidRPr="005758A3" w:rsidRDefault="007369FE" w:rsidP="005758A3">
      <w:pPr>
        <w:spacing w:before="100" w:beforeAutospacing="1" w:after="100" w:afterAutospacing="1" w:line="240" w:lineRule="auto"/>
        <w:rPr>
          <w:rFonts w:ascii="Arial" w:eastAsia="Times New Roman" w:hAnsi="Arial" w:cs="Arial"/>
          <w:sz w:val="24"/>
          <w:szCs w:val="24"/>
          <w:lang w:val="en-GB" w:eastAsia="en-GB"/>
        </w:rPr>
      </w:pPr>
      <w:r w:rsidRPr="007369FE">
        <w:rPr>
          <w:rFonts w:ascii="Arial" w:eastAsia="Times New Roman" w:hAnsi="Arial" w:cs="Arial"/>
          <w:sz w:val="24"/>
          <w:szCs w:val="24"/>
          <w:lang w:val="en-GB" w:eastAsia="en-GB"/>
        </w:rPr>
        <w:t xml:space="preserve">We do not make any other payments or gifts to third parties that are not related to a cost incurred or a service provided by the third party, in connection with the arrangement of a funeral, or the operation of the funeral business. </w:t>
      </w:r>
    </w:p>
    <w:sectPr w:rsidR="0094214B" w:rsidRPr="005758A3" w:rsidSect="00A37608">
      <w:headerReference w:type="default" r:id="rId8"/>
      <w:footerReference w:type="default" r:id="rId9"/>
      <w:headerReference w:type="first" r:id="rId10"/>
      <w:pgSz w:w="11900" w:h="16820"/>
      <w:pgMar w:top="720" w:right="560" w:bottom="0" w:left="720" w:header="283"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2E673B" w14:textId="77777777" w:rsidR="002439A0" w:rsidRDefault="002439A0">
      <w:pPr>
        <w:spacing w:line="240" w:lineRule="auto"/>
      </w:pPr>
      <w:r>
        <w:separator/>
      </w:r>
    </w:p>
  </w:endnote>
  <w:endnote w:type="continuationSeparator" w:id="0">
    <w:p w14:paraId="13E901E3" w14:textId="77777777" w:rsidR="002439A0" w:rsidRDefault="002439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ヒラギノ明朝 Pro W3">
    <w:altName w:val="MS Mincho"/>
    <w:panose1 w:val="02020300000000000000"/>
    <w:charset w:val="80"/>
    <w:family w:val="roman"/>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447E3B" w14:textId="77777777" w:rsidR="00E66092" w:rsidRDefault="00E66092">
    <w:pPr>
      <w:pStyle w:val="Footer"/>
    </w:pPr>
    <w:r>
      <w:fldChar w:fldCharType="begin"/>
    </w:r>
    <w:r>
      <w:instrText xml:space="preserve"> Page </w:instrText>
    </w:r>
    <w:r>
      <w:fldChar w:fldCharType="separate"/>
    </w:r>
    <w:r w:rsidR="00164598">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B03F5A" w14:textId="77777777" w:rsidR="002439A0" w:rsidRDefault="002439A0">
      <w:pPr>
        <w:spacing w:line="240" w:lineRule="auto"/>
      </w:pPr>
      <w:r>
        <w:separator/>
      </w:r>
    </w:p>
  </w:footnote>
  <w:footnote w:type="continuationSeparator" w:id="0">
    <w:p w14:paraId="441D80AA" w14:textId="77777777" w:rsidR="002439A0" w:rsidRDefault="002439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4A0" w:firstRow="1" w:lastRow="0" w:firstColumn="1" w:lastColumn="0" w:noHBand="0" w:noVBand="1"/>
    </w:tblPr>
    <w:tblGrid>
      <w:gridCol w:w="7995"/>
      <w:gridCol w:w="2625"/>
    </w:tblGrid>
    <w:tr w:rsidR="00E66092" w14:paraId="171FAA96" w14:textId="77777777">
      <w:tc>
        <w:tcPr>
          <w:tcW w:w="8298" w:type="dxa"/>
          <w:vAlign w:val="center"/>
        </w:tcPr>
        <w:p w14:paraId="4AA81DD9" w14:textId="77777777" w:rsidR="00E66092" w:rsidRDefault="00E66092">
          <w:pPr>
            <w:pStyle w:val="Title"/>
          </w:pPr>
        </w:p>
      </w:tc>
      <w:tc>
        <w:tcPr>
          <w:tcW w:w="2718" w:type="dxa"/>
          <w:vAlign w:val="center"/>
        </w:tcPr>
        <w:p w14:paraId="2E8DF5E9" w14:textId="77777777" w:rsidR="00E66092" w:rsidRDefault="00E66092">
          <w:pPr>
            <w:pStyle w:val="Boxes"/>
          </w:pPr>
          <w:r>
            <w:t xml:space="preserve">    </w:t>
          </w:r>
        </w:p>
      </w:tc>
    </w:tr>
  </w:tbl>
  <w:p w14:paraId="34E00626" w14:textId="77777777" w:rsidR="00E66092" w:rsidRDefault="00E660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1191" w:type="dxa"/>
      <w:tblLayout w:type="fixed"/>
      <w:tblLook w:val="04A0" w:firstRow="1" w:lastRow="0" w:firstColumn="1" w:lastColumn="0" w:noHBand="0" w:noVBand="1"/>
    </w:tblPr>
    <w:tblGrid>
      <w:gridCol w:w="10954"/>
      <w:gridCol w:w="237"/>
    </w:tblGrid>
    <w:tr w:rsidR="00E66092" w:rsidRPr="005A58B5" w14:paraId="497C55FD" w14:textId="77777777" w:rsidTr="00A37608">
      <w:trPr>
        <w:trHeight w:val="1373"/>
      </w:trPr>
      <w:tc>
        <w:tcPr>
          <w:tcW w:w="10954" w:type="dxa"/>
          <w:vAlign w:val="center"/>
        </w:tcPr>
        <w:p w14:paraId="49AD0564" w14:textId="028405FB" w:rsidR="00E66092" w:rsidRPr="00BB3843" w:rsidRDefault="00A37608" w:rsidP="005B2414">
          <w:pPr>
            <w:pStyle w:val="Title"/>
            <w:ind w:right="-1384"/>
            <w:jc w:val="both"/>
            <w:rPr>
              <w:rFonts w:ascii="Georgia" w:hAnsi="Georgia"/>
              <w:color w:val="660033"/>
              <w:sz w:val="72"/>
              <w:szCs w:val="72"/>
            </w:rPr>
          </w:pPr>
          <w:r w:rsidRPr="00BB3843">
            <w:rPr>
              <w:rFonts w:ascii="Georgia" w:hAnsi="Georgia"/>
              <w:noProof/>
              <w:color w:val="660033"/>
              <w:lang w:val="en-GB" w:eastAsia="en-GB"/>
            </w:rPr>
            <w:drawing>
              <wp:anchor distT="0" distB="0" distL="114300" distR="114300" simplePos="0" relativeHeight="251658752" behindDoc="0" locked="0" layoutInCell="1" allowOverlap="1" wp14:anchorId="62B2B624" wp14:editId="265D4D4C">
                <wp:simplePos x="0" y="0"/>
                <wp:positionH relativeFrom="column">
                  <wp:posOffset>5531485</wp:posOffset>
                </wp:positionH>
                <wp:positionV relativeFrom="paragraph">
                  <wp:posOffset>-3175</wp:posOffset>
                </wp:positionV>
                <wp:extent cx="869315" cy="8693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ehands.pdf"/>
                        <pic:cNvPicPr/>
                      </pic:nvPicPr>
                      <pic:blipFill>
                        <a:blip r:embed="rId1">
                          <a:extLst>
                            <a:ext uri="{28A0092B-C50C-407E-A947-70E740481C1C}">
                              <a14:useLocalDpi xmlns:a14="http://schemas.microsoft.com/office/drawing/2010/main" val="0"/>
                            </a:ext>
                          </a:extLst>
                        </a:blip>
                        <a:stretch>
                          <a:fillRect/>
                        </a:stretch>
                      </pic:blipFill>
                      <pic:spPr>
                        <a:xfrm>
                          <a:off x="0" y="0"/>
                          <a:ext cx="869315" cy="869315"/>
                        </a:xfrm>
                        <a:prstGeom prst="rect">
                          <a:avLst/>
                        </a:prstGeom>
                      </pic:spPr>
                    </pic:pic>
                  </a:graphicData>
                </a:graphic>
                <wp14:sizeRelH relativeFrom="page">
                  <wp14:pctWidth>0</wp14:pctWidth>
                </wp14:sizeRelH>
                <wp14:sizeRelV relativeFrom="page">
                  <wp14:pctHeight>0</wp14:pctHeight>
                </wp14:sizeRelV>
              </wp:anchor>
            </w:drawing>
          </w:r>
          <w:r w:rsidR="00E66092" w:rsidRPr="00BB3843">
            <w:rPr>
              <w:rFonts w:ascii="Georgia" w:hAnsi="Georgia"/>
              <w:noProof/>
              <w:color w:val="660033"/>
              <w:sz w:val="56"/>
              <w:szCs w:val="56"/>
              <w:lang w:val="en-GB" w:eastAsia="en-GB"/>
            </w:rPr>
            <w:drawing>
              <wp:anchor distT="0" distB="0" distL="114300" distR="114300" simplePos="0" relativeHeight="251657728" behindDoc="0" locked="0" layoutInCell="1" allowOverlap="1" wp14:anchorId="4E48702E" wp14:editId="715E1C8F">
                <wp:simplePos x="0" y="0"/>
                <wp:positionH relativeFrom="column">
                  <wp:posOffset>-775970</wp:posOffset>
                </wp:positionH>
                <wp:positionV relativeFrom="paragraph">
                  <wp:posOffset>-313690</wp:posOffset>
                </wp:positionV>
                <wp:extent cx="789940" cy="78994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ehands.pdf"/>
                        <pic:cNvPicPr/>
                      </pic:nvPicPr>
                      <pic:blipFill>
                        <a:blip r:embed="rId1">
                          <a:extLst>
                            <a:ext uri="{28A0092B-C50C-407E-A947-70E740481C1C}">
                              <a14:useLocalDpi xmlns:a14="http://schemas.microsoft.com/office/drawing/2010/main" val="0"/>
                            </a:ext>
                          </a:extLst>
                        </a:blip>
                        <a:stretch>
                          <a:fillRect/>
                        </a:stretch>
                      </pic:blipFill>
                      <pic:spPr>
                        <a:xfrm>
                          <a:off x="0" y="0"/>
                          <a:ext cx="789940" cy="789940"/>
                        </a:xfrm>
                        <a:prstGeom prst="rect">
                          <a:avLst/>
                        </a:prstGeom>
                      </pic:spPr>
                    </pic:pic>
                  </a:graphicData>
                </a:graphic>
                <wp14:sizeRelH relativeFrom="page">
                  <wp14:pctWidth>0</wp14:pctWidth>
                </wp14:sizeRelH>
                <wp14:sizeRelV relativeFrom="page">
                  <wp14:pctHeight>0</wp14:pctHeight>
                </wp14:sizeRelV>
              </wp:anchor>
            </w:drawing>
          </w:r>
          <w:r w:rsidR="00E66092" w:rsidRPr="00BB3843">
            <w:rPr>
              <w:rFonts w:ascii="Georgia" w:hAnsi="Georgia"/>
              <w:color w:val="660033"/>
              <w:sz w:val="56"/>
              <w:szCs w:val="56"/>
            </w:rPr>
            <w:t xml:space="preserve">               </w:t>
          </w:r>
          <w:r w:rsidR="00E66092" w:rsidRPr="00BB3843">
            <w:rPr>
              <w:rFonts w:ascii="Georgia" w:hAnsi="Georgia"/>
              <w:color w:val="660033"/>
              <w:sz w:val="72"/>
              <w:szCs w:val="72"/>
            </w:rPr>
            <w:t xml:space="preserve">Safe Hands </w:t>
          </w:r>
          <w:r w:rsidR="0065611F" w:rsidRPr="00BB3843">
            <w:rPr>
              <w:rFonts w:ascii="Georgia" w:hAnsi="Georgia"/>
              <w:color w:val="660033"/>
              <w:sz w:val="72"/>
              <w:szCs w:val="72"/>
            </w:rPr>
            <w:t xml:space="preserve">   </w:t>
          </w:r>
          <w:r w:rsidR="00E66092" w:rsidRPr="00BB3843">
            <w:rPr>
              <w:rFonts w:ascii="Georgia" w:hAnsi="Georgia"/>
              <w:color w:val="660033"/>
              <w:sz w:val="72"/>
              <w:szCs w:val="72"/>
            </w:rPr>
            <w:t xml:space="preserve"> </w:t>
          </w:r>
          <w:r w:rsidR="0065611F" w:rsidRPr="00BB3843">
            <w:rPr>
              <w:rFonts w:ascii="Georgia" w:hAnsi="Georgia"/>
              <w:color w:val="660033"/>
              <w:sz w:val="72"/>
              <w:szCs w:val="72"/>
            </w:rPr>
            <w:t xml:space="preserve">     </w:t>
          </w:r>
          <w:r w:rsidR="00E66092" w:rsidRPr="00BB3843">
            <w:rPr>
              <w:rFonts w:ascii="Georgia" w:hAnsi="Georgia"/>
              <w:color w:val="660033"/>
              <w:sz w:val="72"/>
              <w:szCs w:val="72"/>
            </w:rPr>
            <w:t xml:space="preserve"> </w:t>
          </w:r>
        </w:p>
        <w:p w14:paraId="0DB499E9" w14:textId="08A6CFF1" w:rsidR="00E66092" w:rsidRPr="00BB3843" w:rsidRDefault="00E66092" w:rsidP="004836C5">
          <w:pPr>
            <w:pStyle w:val="Title"/>
            <w:ind w:left="1134" w:right="-1383"/>
            <w:jc w:val="both"/>
            <w:rPr>
              <w:rFonts w:ascii="Georgia" w:hAnsi="Georgia"/>
              <w:color w:val="660033"/>
              <w:sz w:val="36"/>
              <w:szCs w:val="36"/>
            </w:rPr>
          </w:pPr>
          <w:r w:rsidRPr="00BB3843">
            <w:rPr>
              <w:rFonts w:ascii="Georgia" w:hAnsi="Georgia"/>
              <w:color w:val="660033"/>
            </w:rPr>
            <w:t xml:space="preserve">           </w:t>
          </w:r>
          <w:r w:rsidR="00A37608">
            <w:rPr>
              <w:rFonts w:ascii="Georgia" w:hAnsi="Georgia"/>
              <w:color w:val="660033"/>
            </w:rPr>
            <w:t xml:space="preserve">           </w:t>
          </w:r>
          <w:r w:rsidRPr="00BB3843">
            <w:rPr>
              <w:rFonts w:ascii="Georgia" w:hAnsi="Georgia"/>
              <w:color w:val="660033"/>
              <w:sz w:val="36"/>
              <w:szCs w:val="36"/>
            </w:rPr>
            <w:t>Funeral Services Ltd</w:t>
          </w:r>
        </w:p>
      </w:tc>
      <w:tc>
        <w:tcPr>
          <w:tcW w:w="237" w:type="dxa"/>
          <w:vAlign w:val="center"/>
        </w:tcPr>
        <w:p w14:paraId="6481252F" w14:textId="335DC74D" w:rsidR="00E66092" w:rsidRPr="005A58B5" w:rsidRDefault="00E66092" w:rsidP="005B2414">
          <w:pPr>
            <w:pStyle w:val="Boxes"/>
            <w:ind w:left="1734" w:hanging="52"/>
            <w:jc w:val="both"/>
            <w:rPr>
              <w:rFonts w:ascii="Georgia" w:hAnsi="Georgia"/>
            </w:rPr>
          </w:pPr>
        </w:p>
      </w:tc>
    </w:tr>
    <w:tr w:rsidR="0065611F" w:rsidRPr="005A58B5" w14:paraId="4475273A" w14:textId="77777777" w:rsidTr="00A37608">
      <w:trPr>
        <w:trHeight w:val="450"/>
      </w:trPr>
      <w:tc>
        <w:tcPr>
          <w:tcW w:w="10954" w:type="dxa"/>
          <w:vAlign w:val="center"/>
        </w:tcPr>
        <w:p w14:paraId="2B4A01F8" w14:textId="77777777" w:rsidR="0065611F" w:rsidRPr="00BB3843" w:rsidRDefault="0065611F" w:rsidP="005B2414">
          <w:pPr>
            <w:pStyle w:val="Title"/>
            <w:ind w:right="-1384"/>
            <w:jc w:val="both"/>
            <w:rPr>
              <w:rFonts w:ascii="Georgia" w:hAnsi="Georgia"/>
              <w:noProof/>
              <w:color w:val="660033"/>
            </w:rPr>
          </w:pPr>
        </w:p>
      </w:tc>
      <w:tc>
        <w:tcPr>
          <w:tcW w:w="237" w:type="dxa"/>
          <w:vAlign w:val="center"/>
        </w:tcPr>
        <w:p w14:paraId="513A4BA7" w14:textId="77777777" w:rsidR="0065611F" w:rsidRPr="005A58B5" w:rsidRDefault="0065611F" w:rsidP="005B2414">
          <w:pPr>
            <w:pStyle w:val="Boxes"/>
            <w:ind w:left="1734" w:hanging="52"/>
            <w:jc w:val="both"/>
            <w:rPr>
              <w:rFonts w:ascii="Georgia" w:hAnsi="Georgia"/>
            </w:rPr>
          </w:pPr>
        </w:p>
      </w:tc>
    </w:tr>
  </w:tbl>
  <w:p w14:paraId="41FBA38D" w14:textId="74C5CFBF" w:rsidR="00E66092" w:rsidRPr="000E1B38" w:rsidRDefault="00E66092" w:rsidP="004836C5">
    <w:pPr>
      <w:pStyle w:val="ContactDetails"/>
      <w:jc w:val="both"/>
      <w:rPr>
        <w:rFonts w:ascii="Georgia" w:hAnsi="Georgia"/>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597A11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8A689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0E90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AC0F6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404AE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6AB5A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C8A52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D09B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D2B1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42CD758"/>
    <w:lvl w:ilvl="0">
      <w:start w:val="1"/>
      <w:numFmt w:val="bullet"/>
      <w:pStyle w:val="ListBullet"/>
      <w:lvlText w:val=""/>
      <w:lvlJc w:val="left"/>
      <w:pPr>
        <w:tabs>
          <w:tab w:val="num" w:pos="360"/>
        </w:tabs>
        <w:ind w:left="360" w:hanging="360"/>
      </w:pPr>
      <w:rPr>
        <w:rFonts w:ascii="Symbol" w:hAnsi="Symbol" w:hint="default"/>
      </w:rPr>
    </w:lvl>
  </w:abstractNum>
  <w:num w:numId="1" w16cid:durableId="1212694023">
    <w:abstractNumId w:val="9"/>
  </w:num>
  <w:num w:numId="2" w16cid:durableId="1591306565">
    <w:abstractNumId w:val="7"/>
  </w:num>
  <w:num w:numId="3" w16cid:durableId="1140152691">
    <w:abstractNumId w:val="6"/>
  </w:num>
  <w:num w:numId="4" w16cid:durableId="2065595745">
    <w:abstractNumId w:val="5"/>
  </w:num>
  <w:num w:numId="5" w16cid:durableId="1026253973">
    <w:abstractNumId w:val="4"/>
  </w:num>
  <w:num w:numId="6" w16cid:durableId="107551324">
    <w:abstractNumId w:val="8"/>
  </w:num>
  <w:num w:numId="7" w16cid:durableId="934170985">
    <w:abstractNumId w:val="3"/>
  </w:num>
  <w:num w:numId="8" w16cid:durableId="902831636">
    <w:abstractNumId w:val="2"/>
  </w:num>
  <w:num w:numId="9" w16cid:durableId="2071347007">
    <w:abstractNumId w:val="1"/>
  </w:num>
  <w:num w:numId="10" w16cid:durableId="406343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ocumentType w:val="let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howDynamicGuides" w:val="1"/>
    <w:docVar w:name="ShowMarginGuides" w:val="0"/>
    <w:docVar w:name="ShowOutlines" w:val="0"/>
    <w:docVar w:name="ShowStaticGuides" w:val="0"/>
  </w:docVars>
  <w:rsids>
    <w:rsidRoot w:val="005A58B5"/>
    <w:rsid w:val="00045067"/>
    <w:rsid w:val="000C4791"/>
    <w:rsid w:val="000D10CA"/>
    <w:rsid w:val="000E1B38"/>
    <w:rsid w:val="00164598"/>
    <w:rsid w:val="001A2ED8"/>
    <w:rsid w:val="002439A0"/>
    <w:rsid w:val="00262FF0"/>
    <w:rsid w:val="002A4120"/>
    <w:rsid w:val="003D6D5F"/>
    <w:rsid w:val="003D7701"/>
    <w:rsid w:val="00420FA3"/>
    <w:rsid w:val="00477E5E"/>
    <w:rsid w:val="004836C5"/>
    <w:rsid w:val="004B0E7A"/>
    <w:rsid w:val="004C27D6"/>
    <w:rsid w:val="004F77FB"/>
    <w:rsid w:val="00537078"/>
    <w:rsid w:val="005758A3"/>
    <w:rsid w:val="005A58B5"/>
    <w:rsid w:val="005B2414"/>
    <w:rsid w:val="006365A0"/>
    <w:rsid w:val="00641704"/>
    <w:rsid w:val="0065611F"/>
    <w:rsid w:val="00717DF2"/>
    <w:rsid w:val="007369FE"/>
    <w:rsid w:val="00741521"/>
    <w:rsid w:val="00775C2A"/>
    <w:rsid w:val="00780C4E"/>
    <w:rsid w:val="008058A2"/>
    <w:rsid w:val="00895ED0"/>
    <w:rsid w:val="00925BD4"/>
    <w:rsid w:val="0094214B"/>
    <w:rsid w:val="00955740"/>
    <w:rsid w:val="0097557C"/>
    <w:rsid w:val="00A25A9C"/>
    <w:rsid w:val="00A363FD"/>
    <w:rsid w:val="00A37608"/>
    <w:rsid w:val="00A619EC"/>
    <w:rsid w:val="00B57511"/>
    <w:rsid w:val="00B971AB"/>
    <w:rsid w:val="00BA5E1A"/>
    <w:rsid w:val="00BB3843"/>
    <w:rsid w:val="00BC1FE9"/>
    <w:rsid w:val="00BC70A6"/>
    <w:rsid w:val="00CF335A"/>
    <w:rsid w:val="00D34779"/>
    <w:rsid w:val="00D40AD1"/>
    <w:rsid w:val="00DC7936"/>
    <w:rsid w:val="00DD026C"/>
    <w:rsid w:val="00DE18F5"/>
    <w:rsid w:val="00E51945"/>
    <w:rsid w:val="00E66092"/>
    <w:rsid w:val="00EE488D"/>
    <w:rsid w:val="00EF6623"/>
    <w:rsid w:val="00F771B4"/>
    <w:rsid w:val="00FC1E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5CA44E"/>
  <w15:docId w15:val="{8248A63E-3F21-4470-B736-EB8177B0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7557C"/>
    <w:pPr>
      <w:spacing w:line="300" w:lineRule="auto"/>
    </w:pPr>
  </w:style>
  <w:style w:type="paragraph" w:styleId="Heading1">
    <w:name w:val="heading 1"/>
    <w:basedOn w:val="Normal"/>
    <w:next w:val="Normal"/>
    <w:link w:val="Heading1Char"/>
    <w:qFormat/>
    <w:rsid w:val="0097557C"/>
    <w:pPr>
      <w:keepNext/>
      <w:keepLines/>
      <w:spacing w:before="480"/>
      <w:outlineLvl w:val="0"/>
    </w:pPr>
    <w:rPr>
      <w:rFonts w:asciiTheme="majorHAnsi" w:eastAsiaTheme="majorEastAsia" w:hAnsiTheme="majorHAnsi" w:cstheme="majorBidi"/>
      <w:b/>
      <w:bCs/>
      <w:color w:val="6C5E57" w:themeColor="accent1" w:themeShade="BF"/>
      <w:sz w:val="28"/>
      <w:szCs w:val="28"/>
    </w:rPr>
  </w:style>
  <w:style w:type="paragraph" w:styleId="Heading2">
    <w:name w:val="heading 2"/>
    <w:basedOn w:val="Normal"/>
    <w:next w:val="Normal"/>
    <w:link w:val="Heading2Char"/>
    <w:semiHidden/>
    <w:unhideWhenUsed/>
    <w:qFormat/>
    <w:rsid w:val="0097557C"/>
    <w:pPr>
      <w:keepNext/>
      <w:keepLines/>
      <w:spacing w:before="200"/>
      <w:outlineLvl w:val="1"/>
    </w:pPr>
    <w:rPr>
      <w:rFonts w:asciiTheme="majorHAnsi" w:eastAsiaTheme="majorEastAsia" w:hAnsiTheme="majorHAnsi" w:cstheme="majorBidi"/>
      <w:b/>
      <w:bCs/>
      <w:color w:val="907F76" w:themeColor="accent1"/>
      <w:sz w:val="26"/>
      <w:szCs w:val="26"/>
    </w:rPr>
  </w:style>
  <w:style w:type="paragraph" w:styleId="Heading3">
    <w:name w:val="heading 3"/>
    <w:basedOn w:val="Normal"/>
    <w:next w:val="Normal"/>
    <w:link w:val="Heading3Char"/>
    <w:semiHidden/>
    <w:unhideWhenUsed/>
    <w:qFormat/>
    <w:rsid w:val="0097557C"/>
    <w:pPr>
      <w:keepNext/>
      <w:keepLines/>
      <w:spacing w:before="200"/>
      <w:outlineLvl w:val="2"/>
    </w:pPr>
    <w:rPr>
      <w:rFonts w:asciiTheme="majorHAnsi" w:eastAsiaTheme="majorEastAsia" w:hAnsiTheme="majorHAnsi" w:cstheme="majorBidi"/>
      <w:b/>
      <w:bCs/>
      <w:color w:val="907F76" w:themeColor="accent1"/>
    </w:rPr>
  </w:style>
  <w:style w:type="paragraph" w:styleId="Heading4">
    <w:name w:val="heading 4"/>
    <w:basedOn w:val="Normal"/>
    <w:next w:val="Normal"/>
    <w:link w:val="Heading4Char"/>
    <w:semiHidden/>
    <w:unhideWhenUsed/>
    <w:qFormat/>
    <w:rsid w:val="0097557C"/>
    <w:pPr>
      <w:keepNext/>
      <w:keepLines/>
      <w:spacing w:before="200"/>
      <w:outlineLvl w:val="3"/>
    </w:pPr>
    <w:rPr>
      <w:rFonts w:asciiTheme="majorHAnsi" w:eastAsiaTheme="majorEastAsia" w:hAnsiTheme="majorHAnsi" w:cstheme="majorBidi"/>
      <w:b/>
      <w:bCs/>
      <w:i/>
      <w:iCs/>
      <w:color w:val="907F76" w:themeColor="accent1"/>
    </w:rPr>
  </w:style>
  <w:style w:type="paragraph" w:styleId="Heading5">
    <w:name w:val="heading 5"/>
    <w:basedOn w:val="Normal"/>
    <w:next w:val="Normal"/>
    <w:link w:val="Heading5Char"/>
    <w:semiHidden/>
    <w:unhideWhenUsed/>
    <w:qFormat/>
    <w:rsid w:val="0097557C"/>
    <w:pPr>
      <w:keepNext/>
      <w:keepLines/>
      <w:spacing w:before="200"/>
      <w:outlineLvl w:val="4"/>
    </w:pPr>
    <w:rPr>
      <w:rFonts w:asciiTheme="majorHAnsi" w:eastAsiaTheme="majorEastAsia" w:hAnsiTheme="majorHAnsi" w:cstheme="majorBidi"/>
      <w:color w:val="473F3A" w:themeColor="accent1" w:themeShade="7F"/>
    </w:rPr>
  </w:style>
  <w:style w:type="paragraph" w:styleId="Heading6">
    <w:name w:val="heading 6"/>
    <w:basedOn w:val="Normal"/>
    <w:next w:val="Normal"/>
    <w:link w:val="Heading6Char"/>
    <w:semiHidden/>
    <w:unhideWhenUsed/>
    <w:qFormat/>
    <w:rsid w:val="0097557C"/>
    <w:pPr>
      <w:keepNext/>
      <w:keepLines/>
      <w:spacing w:before="200"/>
      <w:outlineLvl w:val="5"/>
    </w:pPr>
    <w:rPr>
      <w:rFonts w:asciiTheme="majorHAnsi" w:eastAsiaTheme="majorEastAsia" w:hAnsiTheme="majorHAnsi" w:cstheme="majorBidi"/>
      <w:i/>
      <w:iCs/>
      <w:color w:val="473F3A" w:themeColor="accent1" w:themeShade="7F"/>
    </w:rPr>
  </w:style>
  <w:style w:type="paragraph" w:styleId="Heading7">
    <w:name w:val="heading 7"/>
    <w:basedOn w:val="Normal"/>
    <w:next w:val="Normal"/>
    <w:link w:val="Heading7Char"/>
    <w:semiHidden/>
    <w:unhideWhenUsed/>
    <w:qFormat/>
    <w:rsid w:val="0097557C"/>
    <w:pPr>
      <w:keepNext/>
      <w:keepLines/>
      <w:spacing w:before="200"/>
      <w:outlineLvl w:val="6"/>
    </w:pPr>
    <w:rPr>
      <w:rFonts w:asciiTheme="majorHAnsi" w:eastAsiaTheme="majorEastAsia" w:hAnsiTheme="majorHAnsi" w:cstheme="majorBidi"/>
      <w:i/>
      <w:iCs/>
      <w:color w:val="896D5E" w:themeColor="text1" w:themeTint="BF"/>
    </w:rPr>
  </w:style>
  <w:style w:type="paragraph" w:styleId="Heading8">
    <w:name w:val="heading 8"/>
    <w:basedOn w:val="Normal"/>
    <w:next w:val="Normal"/>
    <w:link w:val="Heading8Char"/>
    <w:semiHidden/>
    <w:unhideWhenUsed/>
    <w:qFormat/>
    <w:rsid w:val="0097557C"/>
    <w:pPr>
      <w:keepNext/>
      <w:keepLines/>
      <w:spacing w:before="200"/>
      <w:outlineLvl w:val="7"/>
    </w:pPr>
    <w:rPr>
      <w:rFonts w:asciiTheme="majorHAnsi" w:eastAsiaTheme="majorEastAsia" w:hAnsiTheme="majorHAnsi" w:cstheme="majorBidi"/>
      <w:color w:val="896D5E" w:themeColor="text1" w:themeTint="BF"/>
      <w:sz w:val="20"/>
      <w:szCs w:val="20"/>
    </w:rPr>
  </w:style>
  <w:style w:type="paragraph" w:styleId="Heading9">
    <w:name w:val="heading 9"/>
    <w:basedOn w:val="Normal"/>
    <w:next w:val="Normal"/>
    <w:link w:val="Heading9Char"/>
    <w:semiHidden/>
    <w:unhideWhenUsed/>
    <w:qFormat/>
    <w:rsid w:val="0097557C"/>
    <w:pPr>
      <w:keepNext/>
      <w:keepLines/>
      <w:spacing w:before="200"/>
      <w:outlineLvl w:val="8"/>
    </w:pPr>
    <w:rPr>
      <w:rFonts w:asciiTheme="majorHAnsi" w:eastAsiaTheme="majorEastAsia" w:hAnsiTheme="majorHAnsi" w:cstheme="majorBidi"/>
      <w:i/>
      <w:iCs/>
      <w:color w:val="896D5E"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7557C"/>
    <w:pPr>
      <w:tabs>
        <w:tab w:val="center" w:pos="4680"/>
        <w:tab w:val="right" w:pos="9360"/>
      </w:tabs>
      <w:spacing w:after="200"/>
    </w:pPr>
  </w:style>
  <w:style w:type="character" w:customStyle="1" w:styleId="HeaderChar">
    <w:name w:val="Header Char"/>
    <w:basedOn w:val="DefaultParagraphFont"/>
    <w:link w:val="Header"/>
    <w:rsid w:val="0097557C"/>
  </w:style>
  <w:style w:type="paragraph" w:styleId="Footer">
    <w:name w:val="footer"/>
    <w:basedOn w:val="Normal"/>
    <w:link w:val="FooterChar"/>
    <w:rsid w:val="0097557C"/>
    <w:pPr>
      <w:tabs>
        <w:tab w:val="center" w:pos="4680"/>
        <w:tab w:val="right" w:pos="9360"/>
      </w:tabs>
      <w:spacing w:before="200"/>
      <w:jc w:val="right"/>
    </w:pPr>
    <w:rPr>
      <w:color w:val="A46645" w:themeColor="accent2"/>
    </w:rPr>
  </w:style>
  <w:style w:type="character" w:customStyle="1" w:styleId="FooterChar">
    <w:name w:val="Footer Char"/>
    <w:basedOn w:val="DefaultParagraphFont"/>
    <w:link w:val="Footer"/>
    <w:rsid w:val="0097557C"/>
    <w:rPr>
      <w:color w:val="A46645" w:themeColor="accent2"/>
    </w:rPr>
  </w:style>
  <w:style w:type="paragraph" w:styleId="Title">
    <w:name w:val="Title"/>
    <w:basedOn w:val="Normal"/>
    <w:next w:val="Normal"/>
    <w:link w:val="TitleChar"/>
    <w:rsid w:val="0097557C"/>
    <w:pPr>
      <w:spacing w:line="240" w:lineRule="auto"/>
    </w:pPr>
    <w:rPr>
      <w:rFonts w:asciiTheme="majorHAnsi" w:eastAsiaTheme="majorEastAsia" w:hAnsiTheme="majorHAnsi" w:cstheme="majorBidi"/>
      <w:color w:val="A46645" w:themeColor="accent2"/>
      <w:spacing w:val="5"/>
      <w:kern w:val="28"/>
      <w:sz w:val="40"/>
      <w:szCs w:val="40"/>
    </w:rPr>
  </w:style>
  <w:style w:type="character" w:customStyle="1" w:styleId="TitleChar">
    <w:name w:val="Title Char"/>
    <w:basedOn w:val="DefaultParagraphFont"/>
    <w:link w:val="Title"/>
    <w:rsid w:val="0097557C"/>
    <w:rPr>
      <w:rFonts w:asciiTheme="majorHAnsi" w:eastAsiaTheme="majorEastAsia" w:hAnsiTheme="majorHAnsi" w:cstheme="majorBidi"/>
      <w:color w:val="A46645" w:themeColor="accent2"/>
      <w:spacing w:val="5"/>
      <w:kern w:val="28"/>
      <w:sz w:val="40"/>
      <w:szCs w:val="40"/>
    </w:rPr>
  </w:style>
  <w:style w:type="paragraph" w:customStyle="1" w:styleId="ContactDetails">
    <w:name w:val="Contact Details"/>
    <w:basedOn w:val="Normal"/>
    <w:rsid w:val="0097557C"/>
    <w:pPr>
      <w:spacing w:before="120" w:after="240" w:line="240" w:lineRule="auto"/>
    </w:pPr>
    <w:rPr>
      <w:color w:val="907F76" w:themeColor="accent1"/>
      <w:sz w:val="18"/>
      <w:szCs w:val="18"/>
    </w:rPr>
  </w:style>
  <w:style w:type="paragraph" w:customStyle="1" w:styleId="Boxes">
    <w:name w:val="Boxes"/>
    <w:basedOn w:val="Normal"/>
    <w:rsid w:val="0097557C"/>
    <w:pPr>
      <w:spacing w:line="240" w:lineRule="auto"/>
      <w:jc w:val="right"/>
    </w:pPr>
  </w:style>
  <w:style w:type="paragraph" w:styleId="BodyText">
    <w:name w:val="Body Text"/>
    <w:basedOn w:val="Normal"/>
    <w:link w:val="BodyTextChar"/>
    <w:rsid w:val="0097557C"/>
    <w:pPr>
      <w:spacing w:before="200"/>
    </w:pPr>
  </w:style>
  <w:style w:type="character" w:customStyle="1" w:styleId="BodyTextChar">
    <w:name w:val="Body Text Char"/>
    <w:basedOn w:val="DefaultParagraphFont"/>
    <w:link w:val="BodyText"/>
    <w:rsid w:val="0097557C"/>
  </w:style>
  <w:style w:type="paragraph" w:customStyle="1" w:styleId="Address">
    <w:name w:val="Address"/>
    <w:basedOn w:val="Normal"/>
    <w:rsid w:val="0097557C"/>
    <w:rPr>
      <w:sz w:val="18"/>
    </w:rPr>
  </w:style>
  <w:style w:type="paragraph" w:customStyle="1" w:styleId="DateandRecipient">
    <w:name w:val="Date and Recipient"/>
    <w:basedOn w:val="Normal"/>
    <w:rsid w:val="0097557C"/>
    <w:pPr>
      <w:spacing w:before="400"/>
    </w:pPr>
    <w:rPr>
      <w:color w:val="896D5E" w:themeColor="text1" w:themeTint="BF"/>
    </w:rPr>
  </w:style>
  <w:style w:type="paragraph" w:styleId="Signature">
    <w:name w:val="Signature"/>
    <w:basedOn w:val="Normal"/>
    <w:link w:val="SignatureChar"/>
    <w:rsid w:val="0097557C"/>
    <w:pPr>
      <w:spacing w:before="600"/>
    </w:pPr>
    <w:rPr>
      <w:color w:val="896D5E" w:themeColor="text1" w:themeTint="BF"/>
    </w:rPr>
  </w:style>
  <w:style w:type="character" w:customStyle="1" w:styleId="SignatureChar">
    <w:name w:val="Signature Char"/>
    <w:basedOn w:val="DefaultParagraphFont"/>
    <w:link w:val="Signature"/>
    <w:rsid w:val="0097557C"/>
    <w:rPr>
      <w:color w:val="896D5E" w:themeColor="text1" w:themeTint="BF"/>
    </w:rPr>
  </w:style>
  <w:style w:type="paragraph" w:styleId="BalloonText">
    <w:name w:val="Balloon Text"/>
    <w:basedOn w:val="Normal"/>
    <w:link w:val="BalloonTextChar"/>
    <w:semiHidden/>
    <w:unhideWhenUsed/>
    <w:rsid w:val="0097557C"/>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7557C"/>
    <w:rPr>
      <w:rFonts w:ascii="Tahoma" w:hAnsi="Tahoma" w:cs="Tahoma"/>
      <w:sz w:val="16"/>
      <w:szCs w:val="16"/>
    </w:rPr>
  </w:style>
  <w:style w:type="paragraph" w:styleId="Bibliography">
    <w:name w:val="Bibliography"/>
    <w:basedOn w:val="Normal"/>
    <w:next w:val="Normal"/>
    <w:semiHidden/>
    <w:unhideWhenUsed/>
    <w:rsid w:val="0097557C"/>
  </w:style>
  <w:style w:type="paragraph" w:styleId="BlockText">
    <w:name w:val="Block Text"/>
    <w:basedOn w:val="Normal"/>
    <w:semiHidden/>
    <w:unhideWhenUsed/>
    <w:rsid w:val="0097557C"/>
    <w:pPr>
      <w:pBdr>
        <w:top w:val="single" w:sz="2" w:space="10" w:color="907F76" w:themeColor="accent1" w:shadow="1"/>
        <w:left w:val="single" w:sz="2" w:space="10" w:color="907F76" w:themeColor="accent1" w:shadow="1"/>
        <w:bottom w:val="single" w:sz="2" w:space="10" w:color="907F76" w:themeColor="accent1" w:shadow="1"/>
        <w:right w:val="single" w:sz="2" w:space="10" w:color="907F76" w:themeColor="accent1" w:shadow="1"/>
      </w:pBdr>
      <w:ind w:left="1152" w:right="1152"/>
    </w:pPr>
    <w:rPr>
      <w:i/>
      <w:iCs/>
      <w:color w:val="907F76" w:themeColor="accent1"/>
    </w:rPr>
  </w:style>
  <w:style w:type="paragraph" w:styleId="BodyText2">
    <w:name w:val="Body Text 2"/>
    <w:basedOn w:val="Normal"/>
    <w:link w:val="BodyText2Char"/>
    <w:semiHidden/>
    <w:unhideWhenUsed/>
    <w:rsid w:val="0097557C"/>
    <w:pPr>
      <w:spacing w:after="120"/>
      <w:ind w:left="360"/>
    </w:pPr>
  </w:style>
  <w:style w:type="paragraph" w:styleId="BodyText3">
    <w:name w:val="Body Text 3"/>
    <w:basedOn w:val="Normal"/>
    <w:link w:val="BodyText3Char"/>
    <w:semiHidden/>
    <w:unhideWhenUsed/>
    <w:rsid w:val="0097557C"/>
    <w:pPr>
      <w:spacing w:after="120"/>
    </w:pPr>
    <w:rPr>
      <w:sz w:val="16"/>
      <w:szCs w:val="16"/>
    </w:rPr>
  </w:style>
  <w:style w:type="character" w:customStyle="1" w:styleId="BodyText3Char">
    <w:name w:val="Body Text 3 Char"/>
    <w:basedOn w:val="DefaultParagraphFont"/>
    <w:link w:val="BodyText3"/>
    <w:semiHidden/>
    <w:rsid w:val="0097557C"/>
    <w:rPr>
      <w:sz w:val="16"/>
      <w:szCs w:val="16"/>
    </w:rPr>
  </w:style>
  <w:style w:type="paragraph" w:styleId="BodyTextFirstIndent">
    <w:name w:val="Body Text First Indent"/>
    <w:basedOn w:val="BodyText"/>
    <w:link w:val="BodyTextFirstIndentChar"/>
    <w:semiHidden/>
    <w:unhideWhenUsed/>
    <w:rsid w:val="0097557C"/>
    <w:pPr>
      <w:spacing w:before="0"/>
      <w:ind w:firstLine="360"/>
    </w:pPr>
  </w:style>
  <w:style w:type="character" w:customStyle="1" w:styleId="BodyTextFirstIndentChar">
    <w:name w:val="Body Text First Indent Char"/>
    <w:basedOn w:val="BodyTextChar"/>
    <w:link w:val="BodyTextFirstIndent"/>
    <w:semiHidden/>
    <w:rsid w:val="0097557C"/>
  </w:style>
  <w:style w:type="character" w:customStyle="1" w:styleId="BodyText2Char">
    <w:name w:val="Body Text 2 Char"/>
    <w:basedOn w:val="DefaultParagraphFont"/>
    <w:link w:val="BodyText2"/>
    <w:semiHidden/>
    <w:rsid w:val="0097557C"/>
  </w:style>
  <w:style w:type="paragraph" w:styleId="BodyTextFirstIndent2">
    <w:name w:val="Body Text First Indent 2"/>
    <w:basedOn w:val="BodyText2"/>
    <w:link w:val="BodyTextFirstIndent2Char"/>
    <w:semiHidden/>
    <w:unhideWhenUsed/>
    <w:rsid w:val="0097557C"/>
    <w:pPr>
      <w:spacing w:after="0"/>
      <w:ind w:firstLine="360"/>
    </w:pPr>
  </w:style>
  <w:style w:type="character" w:customStyle="1" w:styleId="BodyTextFirstIndent2Char">
    <w:name w:val="Body Text First Indent 2 Char"/>
    <w:basedOn w:val="BodyText2Char"/>
    <w:link w:val="BodyTextFirstIndent2"/>
    <w:semiHidden/>
    <w:rsid w:val="0097557C"/>
  </w:style>
  <w:style w:type="paragraph" w:styleId="BodyTextIndent2">
    <w:name w:val="Body Text Indent 2"/>
    <w:basedOn w:val="Normal"/>
    <w:link w:val="BodyTextIndent2Char"/>
    <w:semiHidden/>
    <w:unhideWhenUsed/>
    <w:rsid w:val="0097557C"/>
    <w:pPr>
      <w:spacing w:after="120" w:line="480" w:lineRule="auto"/>
      <w:ind w:left="360"/>
    </w:pPr>
  </w:style>
  <w:style w:type="character" w:customStyle="1" w:styleId="BodyTextIndent2Char">
    <w:name w:val="Body Text Indent 2 Char"/>
    <w:basedOn w:val="DefaultParagraphFont"/>
    <w:link w:val="BodyTextIndent2"/>
    <w:semiHidden/>
    <w:rsid w:val="0097557C"/>
  </w:style>
  <w:style w:type="paragraph" w:styleId="BodyTextIndent3">
    <w:name w:val="Body Text Indent 3"/>
    <w:basedOn w:val="Normal"/>
    <w:link w:val="BodyTextIndent3Char"/>
    <w:semiHidden/>
    <w:unhideWhenUsed/>
    <w:rsid w:val="0097557C"/>
    <w:pPr>
      <w:spacing w:after="120"/>
      <w:ind w:left="360"/>
    </w:pPr>
    <w:rPr>
      <w:sz w:val="16"/>
      <w:szCs w:val="16"/>
    </w:rPr>
  </w:style>
  <w:style w:type="character" w:customStyle="1" w:styleId="BodyTextIndent3Char">
    <w:name w:val="Body Text Indent 3 Char"/>
    <w:basedOn w:val="DefaultParagraphFont"/>
    <w:link w:val="BodyTextIndent3"/>
    <w:semiHidden/>
    <w:rsid w:val="0097557C"/>
    <w:rPr>
      <w:sz w:val="16"/>
      <w:szCs w:val="16"/>
    </w:rPr>
  </w:style>
  <w:style w:type="paragraph" w:styleId="Caption">
    <w:name w:val="caption"/>
    <w:basedOn w:val="Normal"/>
    <w:next w:val="Normal"/>
    <w:semiHidden/>
    <w:unhideWhenUsed/>
    <w:qFormat/>
    <w:rsid w:val="0097557C"/>
    <w:pPr>
      <w:spacing w:after="200" w:line="240" w:lineRule="auto"/>
    </w:pPr>
    <w:rPr>
      <w:b/>
      <w:bCs/>
      <w:color w:val="907F76" w:themeColor="accent1"/>
      <w:sz w:val="18"/>
      <w:szCs w:val="18"/>
    </w:rPr>
  </w:style>
  <w:style w:type="paragraph" w:styleId="Closing">
    <w:name w:val="Closing"/>
    <w:basedOn w:val="Normal"/>
    <w:link w:val="ClosingChar"/>
    <w:unhideWhenUsed/>
    <w:rsid w:val="0097557C"/>
    <w:pPr>
      <w:spacing w:line="240" w:lineRule="auto"/>
      <w:ind w:left="4320"/>
    </w:pPr>
  </w:style>
  <w:style w:type="character" w:customStyle="1" w:styleId="ClosingChar">
    <w:name w:val="Closing Char"/>
    <w:basedOn w:val="DefaultParagraphFont"/>
    <w:link w:val="Closing"/>
    <w:rsid w:val="0097557C"/>
  </w:style>
  <w:style w:type="paragraph" w:styleId="CommentText">
    <w:name w:val="annotation text"/>
    <w:basedOn w:val="Normal"/>
    <w:link w:val="CommentTextChar"/>
    <w:semiHidden/>
    <w:unhideWhenUsed/>
    <w:rsid w:val="0097557C"/>
    <w:pPr>
      <w:spacing w:line="240" w:lineRule="auto"/>
    </w:pPr>
    <w:rPr>
      <w:sz w:val="20"/>
      <w:szCs w:val="20"/>
    </w:rPr>
  </w:style>
  <w:style w:type="character" w:customStyle="1" w:styleId="CommentTextChar">
    <w:name w:val="Comment Text Char"/>
    <w:basedOn w:val="DefaultParagraphFont"/>
    <w:link w:val="CommentText"/>
    <w:semiHidden/>
    <w:rsid w:val="0097557C"/>
    <w:rPr>
      <w:sz w:val="20"/>
      <w:szCs w:val="20"/>
    </w:rPr>
  </w:style>
  <w:style w:type="paragraph" w:styleId="CommentSubject">
    <w:name w:val="annotation subject"/>
    <w:basedOn w:val="CommentText"/>
    <w:next w:val="CommentText"/>
    <w:link w:val="CommentSubjectChar"/>
    <w:semiHidden/>
    <w:unhideWhenUsed/>
    <w:rsid w:val="0097557C"/>
    <w:rPr>
      <w:b/>
      <w:bCs/>
    </w:rPr>
  </w:style>
  <w:style w:type="character" w:customStyle="1" w:styleId="CommentSubjectChar">
    <w:name w:val="Comment Subject Char"/>
    <w:basedOn w:val="CommentTextChar"/>
    <w:link w:val="CommentSubject"/>
    <w:semiHidden/>
    <w:rsid w:val="0097557C"/>
    <w:rPr>
      <w:b/>
      <w:bCs/>
      <w:sz w:val="20"/>
      <w:szCs w:val="20"/>
    </w:rPr>
  </w:style>
  <w:style w:type="paragraph" w:styleId="Date">
    <w:name w:val="Date"/>
    <w:basedOn w:val="Normal"/>
    <w:next w:val="Normal"/>
    <w:link w:val="DateChar"/>
    <w:semiHidden/>
    <w:unhideWhenUsed/>
    <w:rsid w:val="0097557C"/>
  </w:style>
  <w:style w:type="character" w:customStyle="1" w:styleId="DateChar">
    <w:name w:val="Date Char"/>
    <w:basedOn w:val="DefaultParagraphFont"/>
    <w:link w:val="Date"/>
    <w:semiHidden/>
    <w:rsid w:val="0097557C"/>
  </w:style>
  <w:style w:type="paragraph" w:styleId="DocumentMap">
    <w:name w:val="Document Map"/>
    <w:basedOn w:val="Normal"/>
    <w:link w:val="DocumentMapChar"/>
    <w:semiHidden/>
    <w:unhideWhenUsed/>
    <w:rsid w:val="0097557C"/>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sid w:val="0097557C"/>
    <w:rPr>
      <w:rFonts w:ascii="Tahoma" w:hAnsi="Tahoma" w:cs="Tahoma"/>
      <w:sz w:val="16"/>
      <w:szCs w:val="16"/>
    </w:rPr>
  </w:style>
  <w:style w:type="paragraph" w:styleId="EmailSignature">
    <w:name w:val="E-mail Signature"/>
    <w:basedOn w:val="Normal"/>
    <w:link w:val="EmailSignatureChar"/>
    <w:semiHidden/>
    <w:unhideWhenUsed/>
    <w:rsid w:val="0097557C"/>
    <w:pPr>
      <w:spacing w:line="240" w:lineRule="auto"/>
    </w:pPr>
  </w:style>
  <w:style w:type="character" w:customStyle="1" w:styleId="EmailSignatureChar">
    <w:name w:val="Email Signature Char"/>
    <w:basedOn w:val="DefaultParagraphFont"/>
    <w:link w:val="EmailSignature"/>
    <w:semiHidden/>
    <w:rsid w:val="0097557C"/>
  </w:style>
  <w:style w:type="paragraph" w:styleId="EndnoteText">
    <w:name w:val="endnote text"/>
    <w:basedOn w:val="Normal"/>
    <w:link w:val="EndnoteTextChar"/>
    <w:semiHidden/>
    <w:unhideWhenUsed/>
    <w:rsid w:val="0097557C"/>
    <w:pPr>
      <w:spacing w:line="240" w:lineRule="auto"/>
    </w:pPr>
    <w:rPr>
      <w:sz w:val="20"/>
      <w:szCs w:val="20"/>
    </w:rPr>
  </w:style>
  <w:style w:type="character" w:customStyle="1" w:styleId="EndnoteTextChar">
    <w:name w:val="Endnote Text Char"/>
    <w:basedOn w:val="DefaultParagraphFont"/>
    <w:link w:val="EndnoteText"/>
    <w:semiHidden/>
    <w:rsid w:val="0097557C"/>
    <w:rPr>
      <w:sz w:val="20"/>
      <w:szCs w:val="20"/>
    </w:rPr>
  </w:style>
  <w:style w:type="paragraph" w:styleId="EnvelopeAddress">
    <w:name w:val="envelope address"/>
    <w:basedOn w:val="Normal"/>
    <w:semiHidden/>
    <w:unhideWhenUsed/>
    <w:rsid w:val="0097557C"/>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97557C"/>
    <w:pPr>
      <w:spacing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97557C"/>
    <w:pPr>
      <w:spacing w:line="240" w:lineRule="auto"/>
    </w:pPr>
    <w:rPr>
      <w:sz w:val="20"/>
      <w:szCs w:val="20"/>
    </w:rPr>
  </w:style>
  <w:style w:type="character" w:customStyle="1" w:styleId="FootnoteTextChar">
    <w:name w:val="Footnote Text Char"/>
    <w:basedOn w:val="DefaultParagraphFont"/>
    <w:link w:val="FootnoteText"/>
    <w:semiHidden/>
    <w:rsid w:val="0097557C"/>
    <w:rPr>
      <w:sz w:val="20"/>
      <w:szCs w:val="20"/>
    </w:rPr>
  </w:style>
  <w:style w:type="character" w:customStyle="1" w:styleId="Heading1Char">
    <w:name w:val="Heading 1 Char"/>
    <w:basedOn w:val="DefaultParagraphFont"/>
    <w:link w:val="Heading1"/>
    <w:rsid w:val="0097557C"/>
    <w:rPr>
      <w:rFonts w:asciiTheme="majorHAnsi" w:eastAsiaTheme="majorEastAsia" w:hAnsiTheme="majorHAnsi" w:cstheme="majorBidi"/>
      <w:b/>
      <w:bCs/>
      <w:color w:val="6C5E57" w:themeColor="accent1" w:themeShade="BF"/>
      <w:sz w:val="28"/>
      <w:szCs w:val="28"/>
    </w:rPr>
  </w:style>
  <w:style w:type="character" w:customStyle="1" w:styleId="Heading2Char">
    <w:name w:val="Heading 2 Char"/>
    <w:basedOn w:val="DefaultParagraphFont"/>
    <w:link w:val="Heading2"/>
    <w:semiHidden/>
    <w:rsid w:val="0097557C"/>
    <w:rPr>
      <w:rFonts w:asciiTheme="majorHAnsi" w:eastAsiaTheme="majorEastAsia" w:hAnsiTheme="majorHAnsi" w:cstheme="majorBidi"/>
      <w:b/>
      <w:bCs/>
      <w:color w:val="907F76" w:themeColor="accent1"/>
      <w:sz w:val="26"/>
      <w:szCs w:val="26"/>
    </w:rPr>
  </w:style>
  <w:style w:type="character" w:customStyle="1" w:styleId="Heading3Char">
    <w:name w:val="Heading 3 Char"/>
    <w:basedOn w:val="DefaultParagraphFont"/>
    <w:link w:val="Heading3"/>
    <w:semiHidden/>
    <w:rsid w:val="0097557C"/>
    <w:rPr>
      <w:rFonts w:asciiTheme="majorHAnsi" w:eastAsiaTheme="majorEastAsia" w:hAnsiTheme="majorHAnsi" w:cstheme="majorBidi"/>
      <w:b/>
      <w:bCs/>
      <w:color w:val="907F76" w:themeColor="accent1"/>
    </w:rPr>
  </w:style>
  <w:style w:type="character" w:customStyle="1" w:styleId="Heading4Char">
    <w:name w:val="Heading 4 Char"/>
    <w:basedOn w:val="DefaultParagraphFont"/>
    <w:link w:val="Heading4"/>
    <w:semiHidden/>
    <w:rsid w:val="0097557C"/>
    <w:rPr>
      <w:rFonts w:asciiTheme="majorHAnsi" w:eastAsiaTheme="majorEastAsia" w:hAnsiTheme="majorHAnsi" w:cstheme="majorBidi"/>
      <w:b/>
      <w:bCs/>
      <w:i/>
      <w:iCs/>
      <w:color w:val="907F76" w:themeColor="accent1"/>
    </w:rPr>
  </w:style>
  <w:style w:type="character" w:customStyle="1" w:styleId="Heading5Char">
    <w:name w:val="Heading 5 Char"/>
    <w:basedOn w:val="DefaultParagraphFont"/>
    <w:link w:val="Heading5"/>
    <w:semiHidden/>
    <w:rsid w:val="0097557C"/>
    <w:rPr>
      <w:rFonts w:asciiTheme="majorHAnsi" w:eastAsiaTheme="majorEastAsia" w:hAnsiTheme="majorHAnsi" w:cstheme="majorBidi"/>
      <w:color w:val="473F3A" w:themeColor="accent1" w:themeShade="7F"/>
    </w:rPr>
  </w:style>
  <w:style w:type="character" w:customStyle="1" w:styleId="Heading6Char">
    <w:name w:val="Heading 6 Char"/>
    <w:basedOn w:val="DefaultParagraphFont"/>
    <w:link w:val="Heading6"/>
    <w:semiHidden/>
    <w:rsid w:val="0097557C"/>
    <w:rPr>
      <w:rFonts w:asciiTheme="majorHAnsi" w:eastAsiaTheme="majorEastAsia" w:hAnsiTheme="majorHAnsi" w:cstheme="majorBidi"/>
      <w:i/>
      <w:iCs/>
      <w:color w:val="473F3A" w:themeColor="accent1" w:themeShade="7F"/>
    </w:rPr>
  </w:style>
  <w:style w:type="character" w:customStyle="1" w:styleId="Heading7Char">
    <w:name w:val="Heading 7 Char"/>
    <w:basedOn w:val="DefaultParagraphFont"/>
    <w:link w:val="Heading7"/>
    <w:semiHidden/>
    <w:rsid w:val="0097557C"/>
    <w:rPr>
      <w:rFonts w:asciiTheme="majorHAnsi" w:eastAsiaTheme="majorEastAsia" w:hAnsiTheme="majorHAnsi" w:cstheme="majorBidi"/>
      <w:i/>
      <w:iCs/>
      <w:color w:val="896D5E" w:themeColor="text1" w:themeTint="BF"/>
    </w:rPr>
  </w:style>
  <w:style w:type="character" w:customStyle="1" w:styleId="Heading8Char">
    <w:name w:val="Heading 8 Char"/>
    <w:basedOn w:val="DefaultParagraphFont"/>
    <w:link w:val="Heading8"/>
    <w:semiHidden/>
    <w:rsid w:val="0097557C"/>
    <w:rPr>
      <w:rFonts w:asciiTheme="majorHAnsi" w:eastAsiaTheme="majorEastAsia" w:hAnsiTheme="majorHAnsi" w:cstheme="majorBidi"/>
      <w:color w:val="896D5E" w:themeColor="text1" w:themeTint="BF"/>
      <w:sz w:val="20"/>
      <w:szCs w:val="20"/>
    </w:rPr>
  </w:style>
  <w:style w:type="character" w:customStyle="1" w:styleId="Heading9Char">
    <w:name w:val="Heading 9 Char"/>
    <w:basedOn w:val="DefaultParagraphFont"/>
    <w:link w:val="Heading9"/>
    <w:semiHidden/>
    <w:rsid w:val="0097557C"/>
    <w:rPr>
      <w:rFonts w:asciiTheme="majorHAnsi" w:eastAsiaTheme="majorEastAsia" w:hAnsiTheme="majorHAnsi" w:cstheme="majorBidi"/>
      <w:i/>
      <w:iCs/>
      <w:color w:val="896D5E" w:themeColor="text1" w:themeTint="BF"/>
      <w:sz w:val="20"/>
      <w:szCs w:val="20"/>
    </w:rPr>
  </w:style>
  <w:style w:type="paragraph" w:styleId="HTMLAddress">
    <w:name w:val="HTML Address"/>
    <w:basedOn w:val="Normal"/>
    <w:link w:val="HTMLAddressChar"/>
    <w:semiHidden/>
    <w:unhideWhenUsed/>
    <w:rsid w:val="0097557C"/>
    <w:pPr>
      <w:spacing w:line="240" w:lineRule="auto"/>
    </w:pPr>
    <w:rPr>
      <w:i/>
      <w:iCs/>
    </w:rPr>
  </w:style>
  <w:style w:type="character" w:customStyle="1" w:styleId="HTMLAddressChar">
    <w:name w:val="HTML Address Char"/>
    <w:basedOn w:val="DefaultParagraphFont"/>
    <w:link w:val="HTMLAddress"/>
    <w:semiHidden/>
    <w:rsid w:val="0097557C"/>
    <w:rPr>
      <w:i/>
      <w:iCs/>
    </w:rPr>
  </w:style>
  <w:style w:type="paragraph" w:styleId="HTMLPreformatted">
    <w:name w:val="HTML Preformatted"/>
    <w:basedOn w:val="Normal"/>
    <w:link w:val="HTMLPreformattedChar"/>
    <w:uiPriority w:val="99"/>
    <w:semiHidden/>
    <w:unhideWhenUsed/>
    <w:rsid w:val="0097557C"/>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7557C"/>
    <w:rPr>
      <w:rFonts w:ascii="Consolas" w:hAnsi="Consolas"/>
      <w:sz w:val="20"/>
      <w:szCs w:val="20"/>
    </w:rPr>
  </w:style>
  <w:style w:type="paragraph" w:styleId="Index1">
    <w:name w:val="index 1"/>
    <w:basedOn w:val="Normal"/>
    <w:next w:val="Normal"/>
    <w:autoRedefine/>
    <w:semiHidden/>
    <w:unhideWhenUsed/>
    <w:rsid w:val="0097557C"/>
    <w:pPr>
      <w:spacing w:line="240" w:lineRule="auto"/>
      <w:ind w:left="220" w:hanging="220"/>
    </w:pPr>
  </w:style>
  <w:style w:type="paragraph" w:styleId="Index2">
    <w:name w:val="index 2"/>
    <w:basedOn w:val="Normal"/>
    <w:next w:val="Normal"/>
    <w:autoRedefine/>
    <w:semiHidden/>
    <w:unhideWhenUsed/>
    <w:rsid w:val="0097557C"/>
    <w:pPr>
      <w:spacing w:line="240" w:lineRule="auto"/>
      <w:ind w:left="440" w:hanging="220"/>
    </w:pPr>
  </w:style>
  <w:style w:type="paragraph" w:styleId="Index3">
    <w:name w:val="index 3"/>
    <w:basedOn w:val="Normal"/>
    <w:next w:val="Normal"/>
    <w:autoRedefine/>
    <w:semiHidden/>
    <w:unhideWhenUsed/>
    <w:rsid w:val="0097557C"/>
    <w:pPr>
      <w:spacing w:line="240" w:lineRule="auto"/>
      <w:ind w:left="660" w:hanging="220"/>
    </w:pPr>
  </w:style>
  <w:style w:type="paragraph" w:styleId="Index4">
    <w:name w:val="index 4"/>
    <w:basedOn w:val="Normal"/>
    <w:next w:val="Normal"/>
    <w:autoRedefine/>
    <w:semiHidden/>
    <w:unhideWhenUsed/>
    <w:rsid w:val="0097557C"/>
    <w:pPr>
      <w:spacing w:line="240" w:lineRule="auto"/>
      <w:ind w:left="880" w:hanging="220"/>
    </w:pPr>
  </w:style>
  <w:style w:type="paragraph" w:styleId="Index5">
    <w:name w:val="index 5"/>
    <w:basedOn w:val="Normal"/>
    <w:next w:val="Normal"/>
    <w:autoRedefine/>
    <w:semiHidden/>
    <w:unhideWhenUsed/>
    <w:rsid w:val="0097557C"/>
    <w:pPr>
      <w:spacing w:line="240" w:lineRule="auto"/>
      <w:ind w:left="1100" w:hanging="220"/>
    </w:pPr>
  </w:style>
  <w:style w:type="paragraph" w:styleId="Index6">
    <w:name w:val="index 6"/>
    <w:basedOn w:val="Normal"/>
    <w:next w:val="Normal"/>
    <w:autoRedefine/>
    <w:semiHidden/>
    <w:unhideWhenUsed/>
    <w:rsid w:val="0097557C"/>
    <w:pPr>
      <w:spacing w:line="240" w:lineRule="auto"/>
      <w:ind w:left="1320" w:hanging="220"/>
    </w:pPr>
  </w:style>
  <w:style w:type="paragraph" w:styleId="Index7">
    <w:name w:val="index 7"/>
    <w:basedOn w:val="Normal"/>
    <w:next w:val="Normal"/>
    <w:autoRedefine/>
    <w:semiHidden/>
    <w:unhideWhenUsed/>
    <w:rsid w:val="0097557C"/>
    <w:pPr>
      <w:spacing w:line="240" w:lineRule="auto"/>
      <w:ind w:left="1540" w:hanging="220"/>
    </w:pPr>
  </w:style>
  <w:style w:type="paragraph" w:styleId="Index8">
    <w:name w:val="index 8"/>
    <w:basedOn w:val="Normal"/>
    <w:next w:val="Normal"/>
    <w:autoRedefine/>
    <w:semiHidden/>
    <w:unhideWhenUsed/>
    <w:rsid w:val="0097557C"/>
    <w:pPr>
      <w:spacing w:line="240" w:lineRule="auto"/>
      <w:ind w:left="1760" w:hanging="220"/>
    </w:pPr>
  </w:style>
  <w:style w:type="paragraph" w:styleId="Index9">
    <w:name w:val="index 9"/>
    <w:basedOn w:val="Normal"/>
    <w:next w:val="Normal"/>
    <w:autoRedefine/>
    <w:semiHidden/>
    <w:unhideWhenUsed/>
    <w:rsid w:val="0097557C"/>
    <w:pPr>
      <w:spacing w:line="240" w:lineRule="auto"/>
      <w:ind w:left="1980" w:hanging="220"/>
    </w:pPr>
  </w:style>
  <w:style w:type="paragraph" w:styleId="IndexHeading">
    <w:name w:val="index heading"/>
    <w:basedOn w:val="Normal"/>
    <w:next w:val="Index1"/>
    <w:semiHidden/>
    <w:unhideWhenUsed/>
    <w:rsid w:val="0097557C"/>
    <w:rPr>
      <w:rFonts w:asciiTheme="majorHAnsi" w:eastAsiaTheme="majorEastAsia" w:hAnsiTheme="majorHAnsi" w:cstheme="majorBidi"/>
      <w:b/>
      <w:bCs/>
    </w:rPr>
  </w:style>
  <w:style w:type="paragraph" w:styleId="IntenseQuote">
    <w:name w:val="Intense Quote"/>
    <w:basedOn w:val="Normal"/>
    <w:next w:val="Normal"/>
    <w:link w:val="IntenseQuoteChar"/>
    <w:qFormat/>
    <w:rsid w:val="0097557C"/>
    <w:pPr>
      <w:pBdr>
        <w:bottom w:val="single" w:sz="4" w:space="4" w:color="907F76" w:themeColor="accent1"/>
      </w:pBdr>
      <w:spacing w:before="200" w:after="280"/>
      <w:ind w:left="936" w:right="936"/>
    </w:pPr>
    <w:rPr>
      <w:b/>
      <w:bCs/>
      <w:i/>
      <w:iCs/>
      <w:color w:val="907F76" w:themeColor="accent1"/>
    </w:rPr>
  </w:style>
  <w:style w:type="character" w:customStyle="1" w:styleId="IntenseQuoteChar">
    <w:name w:val="Intense Quote Char"/>
    <w:basedOn w:val="DefaultParagraphFont"/>
    <w:link w:val="IntenseQuote"/>
    <w:rsid w:val="0097557C"/>
    <w:rPr>
      <w:b/>
      <w:bCs/>
      <w:i/>
      <w:iCs/>
      <w:color w:val="907F76" w:themeColor="accent1"/>
    </w:rPr>
  </w:style>
  <w:style w:type="paragraph" w:styleId="List">
    <w:name w:val="List"/>
    <w:basedOn w:val="Normal"/>
    <w:semiHidden/>
    <w:unhideWhenUsed/>
    <w:rsid w:val="0097557C"/>
    <w:pPr>
      <w:ind w:left="360" w:hanging="360"/>
      <w:contextualSpacing/>
    </w:pPr>
  </w:style>
  <w:style w:type="paragraph" w:styleId="List2">
    <w:name w:val="List 2"/>
    <w:basedOn w:val="Normal"/>
    <w:semiHidden/>
    <w:unhideWhenUsed/>
    <w:rsid w:val="0097557C"/>
    <w:pPr>
      <w:ind w:left="720" w:hanging="360"/>
      <w:contextualSpacing/>
    </w:pPr>
  </w:style>
  <w:style w:type="paragraph" w:styleId="List3">
    <w:name w:val="List 3"/>
    <w:basedOn w:val="Normal"/>
    <w:semiHidden/>
    <w:unhideWhenUsed/>
    <w:rsid w:val="0097557C"/>
    <w:pPr>
      <w:ind w:left="1080" w:hanging="360"/>
      <w:contextualSpacing/>
    </w:pPr>
  </w:style>
  <w:style w:type="paragraph" w:styleId="List4">
    <w:name w:val="List 4"/>
    <w:basedOn w:val="Normal"/>
    <w:semiHidden/>
    <w:unhideWhenUsed/>
    <w:rsid w:val="0097557C"/>
    <w:pPr>
      <w:ind w:left="1440" w:hanging="360"/>
      <w:contextualSpacing/>
    </w:pPr>
  </w:style>
  <w:style w:type="paragraph" w:styleId="List5">
    <w:name w:val="List 5"/>
    <w:basedOn w:val="Normal"/>
    <w:semiHidden/>
    <w:unhideWhenUsed/>
    <w:rsid w:val="0097557C"/>
    <w:pPr>
      <w:ind w:left="1800" w:hanging="360"/>
      <w:contextualSpacing/>
    </w:pPr>
  </w:style>
  <w:style w:type="paragraph" w:styleId="ListBullet">
    <w:name w:val="List Bullet"/>
    <w:basedOn w:val="Normal"/>
    <w:semiHidden/>
    <w:unhideWhenUsed/>
    <w:rsid w:val="0097557C"/>
    <w:pPr>
      <w:numPr>
        <w:numId w:val="1"/>
      </w:numPr>
      <w:contextualSpacing/>
    </w:pPr>
  </w:style>
  <w:style w:type="paragraph" w:styleId="ListBullet2">
    <w:name w:val="List Bullet 2"/>
    <w:basedOn w:val="Normal"/>
    <w:semiHidden/>
    <w:unhideWhenUsed/>
    <w:rsid w:val="0097557C"/>
    <w:pPr>
      <w:numPr>
        <w:numId w:val="2"/>
      </w:numPr>
      <w:contextualSpacing/>
    </w:pPr>
  </w:style>
  <w:style w:type="paragraph" w:styleId="ListBullet3">
    <w:name w:val="List Bullet 3"/>
    <w:basedOn w:val="Normal"/>
    <w:semiHidden/>
    <w:unhideWhenUsed/>
    <w:rsid w:val="0097557C"/>
    <w:pPr>
      <w:numPr>
        <w:numId w:val="3"/>
      </w:numPr>
      <w:contextualSpacing/>
    </w:pPr>
  </w:style>
  <w:style w:type="paragraph" w:styleId="ListBullet4">
    <w:name w:val="List Bullet 4"/>
    <w:basedOn w:val="Normal"/>
    <w:semiHidden/>
    <w:unhideWhenUsed/>
    <w:rsid w:val="0097557C"/>
    <w:pPr>
      <w:numPr>
        <w:numId w:val="4"/>
      </w:numPr>
      <w:contextualSpacing/>
    </w:pPr>
  </w:style>
  <w:style w:type="paragraph" w:styleId="ListBullet5">
    <w:name w:val="List Bullet 5"/>
    <w:basedOn w:val="Normal"/>
    <w:semiHidden/>
    <w:unhideWhenUsed/>
    <w:rsid w:val="0097557C"/>
    <w:pPr>
      <w:numPr>
        <w:numId w:val="5"/>
      </w:numPr>
      <w:contextualSpacing/>
    </w:pPr>
  </w:style>
  <w:style w:type="paragraph" w:styleId="ListContinue">
    <w:name w:val="List Continue"/>
    <w:basedOn w:val="Normal"/>
    <w:semiHidden/>
    <w:unhideWhenUsed/>
    <w:rsid w:val="0097557C"/>
    <w:pPr>
      <w:spacing w:after="120"/>
      <w:ind w:left="360"/>
      <w:contextualSpacing/>
    </w:pPr>
  </w:style>
  <w:style w:type="paragraph" w:styleId="ListContinue2">
    <w:name w:val="List Continue 2"/>
    <w:basedOn w:val="Normal"/>
    <w:semiHidden/>
    <w:unhideWhenUsed/>
    <w:rsid w:val="0097557C"/>
    <w:pPr>
      <w:spacing w:after="120"/>
      <w:ind w:left="720"/>
      <w:contextualSpacing/>
    </w:pPr>
  </w:style>
  <w:style w:type="paragraph" w:styleId="ListContinue3">
    <w:name w:val="List Continue 3"/>
    <w:basedOn w:val="Normal"/>
    <w:semiHidden/>
    <w:unhideWhenUsed/>
    <w:rsid w:val="0097557C"/>
    <w:pPr>
      <w:spacing w:after="120"/>
      <w:ind w:left="1080"/>
      <w:contextualSpacing/>
    </w:pPr>
  </w:style>
  <w:style w:type="paragraph" w:styleId="ListContinue4">
    <w:name w:val="List Continue 4"/>
    <w:basedOn w:val="Normal"/>
    <w:semiHidden/>
    <w:unhideWhenUsed/>
    <w:rsid w:val="0097557C"/>
    <w:pPr>
      <w:spacing w:after="120"/>
      <w:ind w:left="1440"/>
      <w:contextualSpacing/>
    </w:pPr>
  </w:style>
  <w:style w:type="paragraph" w:styleId="ListContinue5">
    <w:name w:val="List Continue 5"/>
    <w:basedOn w:val="Normal"/>
    <w:semiHidden/>
    <w:unhideWhenUsed/>
    <w:rsid w:val="0097557C"/>
    <w:pPr>
      <w:spacing w:after="120"/>
      <w:ind w:left="1800"/>
      <w:contextualSpacing/>
    </w:pPr>
  </w:style>
  <w:style w:type="paragraph" w:styleId="ListNumber">
    <w:name w:val="List Number"/>
    <w:basedOn w:val="Normal"/>
    <w:semiHidden/>
    <w:unhideWhenUsed/>
    <w:rsid w:val="0097557C"/>
    <w:pPr>
      <w:numPr>
        <w:numId w:val="6"/>
      </w:numPr>
      <w:contextualSpacing/>
    </w:pPr>
  </w:style>
  <w:style w:type="paragraph" w:styleId="ListNumber2">
    <w:name w:val="List Number 2"/>
    <w:basedOn w:val="Normal"/>
    <w:semiHidden/>
    <w:unhideWhenUsed/>
    <w:rsid w:val="0097557C"/>
    <w:pPr>
      <w:numPr>
        <w:numId w:val="7"/>
      </w:numPr>
      <w:contextualSpacing/>
    </w:pPr>
  </w:style>
  <w:style w:type="paragraph" w:styleId="ListNumber3">
    <w:name w:val="List Number 3"/>
    <w:basedOn w:val="Normal"/>
    <w:semiHidden/>
    <w:unhideWhenUsed/>
    <w:rsid w:val="0097557C"/>
    <w:pPr>
      <w:numPr>
        <w:numId w:val="8"/>
      </w:numPr>
      <w:contextualSpacing/>
    </w:pPr>
  </w:style>
  <w:style w:type="paragraph" w:styleId="ListNumber4">
    <w:name w:val="List Number 4"/>
    <w:basedOn w:val="Normal"/>
    <w:semiHidden/>
    <w:unhideWhenUsed/>
    <w:rsid w:val="0097557C"/>
    <w:pPr>
      <w:numPr>
        <w:numId w:val="9"/>
      </w:numPr>
      <w:contextualSpacing/>
    </w:pPr>
  </w:style>
  <w:style w:type="paragraph" w:styleId="ListNumber5">
    <w:name w:val="List Number 5"/>
    <w:basedOn w:val="Normal"/>
    <w:semiHidden/>
    <w:unhideWhenUsed/>
    <w:rsid w:val="0097557C"/>
    <w:pPr>
      <w:numPr>
        <w:numId w:val="10"/>
      </w:numPr>
      <w:contextualSpacing/>
    </w:pPr>
  </w:style>
  <w:style w:type="paragraph" w:styleId="ListParagraph">
    <w:name w:val="List Paragraph"/>
    <w:basedOn w:val="Normal"/>
    <w:qFormat/>
    <w:rsid w:val="0097557C"/>
    <w:pPr>
      <w:ind w:left="720"/>
      <w:contextualSpacing/>
    </w:pPr>
  </w:style>
  <w:style w:type="paragraph" w:styleId="MacroText">
    <w:name w:val="macro"/>
    <w:link w:val="MacroTextChar"/>
    <w:semiHidden/>
    <w:unhideWhenUsed/>
    <w:rsid w:val="0097557C"/>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sz w:val="20"/>
      <w:szCs w:val="20"/>
    </w:rPr>
  </w:style>
  <w:style w:type="character" w:customStyle="1" w:styleId="MacroTextChar">
    <w:name w:val="Macro Text Char"/>
    <w:basedOn w:val="DefaultParagraphFont"/>
    <w:link w:val="MacroText"/>
    <w:semiHidden/>
    <w:rsid w:val="0097557C"/>
    <w:rPr>
      <w:rFonts w:ascii="Consolas" w:hAnsi="Consolas"/>
      <w:sz w:val="20"/>
      <w:szCs w:val="20"/>
    </w:rPr>
  </w:style>
  <w:style w:type="paragraph" w:styleId="MessageHeader">
    <w:name w:val="Message Header"/>
    <w:basedOn w:val="Normal"/>
    <w:link w:val="MessageHeaderChar"/>
    <w:semiHidden/>
    <w:unhideWhenUsed/>
    <w:rsid w:val="0097557C"/>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97557C"/>
    <w:rPr>
      <w:rFonts w:asciiTheme="majorHAnsi" w:eastAsiaTheme="majorEastAsia" w:hAnsiTheme="majorHAnsi" w:cstheme="majorBidi"/>
      <w:sz w:val="24"/>
      <w:szCs w:val="24"/>
      <w:shd w:val="pct20" w:color="auto" w:fill="auto"/>
    </w:rPr>
  </w:style>
  <w:style w:type="paragraph" w:styleId="NoSpacing">
    <w:name w:val="No Spacing"/>
    <w:qFormat/>
    <w:rsid w:val="0097557C"/>
  </w:style>
  <w:style w:type="paragraph" w:styleId="NormalWeb">
    <w:name w:val="Normal (Web)"/>
    <w:basedOn w:val="Normal"/>
    <w:uiPriority w:val="99"/>
    <w:semiHidden/>
    <w:unhideWhenUsed/>
    <w:rsid w:val="0097557C"/>
    <w:rPr>
      <w:rFonts w:ascii="Times New Roman" w:hAnsi="Times New Roman" w:cs="Times New Roman"/>
      <w:sz w:val="24"/>
      <w:szCs w:val="24"/>
    </w:rPr>
  </w:style>
  <w:style w:type="paragraph" w:styleId="NormalIndent">
    <w:name w:val="Normal Indent"/>
    <w:basedOn w:val="Normal"/>
    <w:semiHidden/>
    <w:unhideWhenUsed/>
    <w:rsid w:val="0097557C"/>
    <w:pPr>
      <w:ind w:left="720"/>
    </w:pPr>
  </w:style>
  <w:style w:type="paragraph" w:styleId="NoteHeading">
    <w:name w:val="Note Heading"/>
    <w:basedOn w:val="Normal"/>
    <w:next w:val="Normal"/>
    <w:link w:val="NoteHeadingChar"/>
    <w:semiHidden/>
    <w:unhideWhenUsed/>
    <w:rsid w:val="0097557C"/>
    <w:pPr>
      <w:spacing w:line="240" w:lineRule="auto"/>
    </w:pPr>
  </w:style>
  <w:style w:type="character" w:customStyle="1" w:styleId="NoteHeadingChar">
    <w:name w:val="Note Heading Char"/>
    <w:basedOn w:val="DefaultParagraphFont"/>
    <w:link w:val="NoteHeading"/>
    <w:semiHidden/>
    <w:rsid w:val="0097557C"/>
  </w:style>
  <w:style w:type="paragraph" w:styleId="PlainText">
    <w:name w:val="Plain Text"/>
    <w:basedOn w:val="Normal"/>
    <w:link w:val="PlainTextChar"/>
    <w:semiHidden/>
    <w:unhideWhenUsed/>
    <w:rsid w:val="0097557C"/>
    <w:pPr>
      <w:spacing w:line="240" w:lineRule="auto"/>
    </w:pPr>
    <w:rPr>
      <w:rFonts w:ascii="Consolas" w:hAnsi="Consolas"/>
      <w:sz w:val="21"/>
      <w:szCs w:val="21"/>
    </w:rPr>
  </w:style>
  <w:style w:type="character" w:customStyle="1" w:styleId="PlainTextChar">
    <w:name w:val="Plain Text Char"/>
    <w:basedOn w:val="DefaultParagraphFont"/>
    <w:link w:val="PlainText"/>
    <w:semiHidden/>
    <w:rsid w:val="0097557C"/>
    <w:rPr>
      <w:rFonts w:ascii="Consolas" w:hAnsi="Consolas"/>
      <w:sz w:val="21"/>
      <w:szCs w:val="21"/>
    </w:rPr>
  </w:style>
  <w:style w:type="paragraph" w:styleId="Quote">
    <w:name w:val="Quote"/>
    <w:basedOn w:val="Normal"/>
    <w:next w:val="Normal"/>
    <w:link w:val="QuoteChar"/>
    <w:qFormat/>
    <w:rsid w:val="0097557C"/>
    <w:rPr>
      <w:i/>
      <w:iCs/>
      <w:color w:val="534239" w:themeColor="text1"/>
    </w:rPr>
  </w:style>
  <w:style w:type="character" w:customStyle="1" w:styleId="QuoteChar">
    <w:name w:val="Quote Char"/>
    <w:basedOn w:val="DefaultParagraphFont"/>
    <w:link w:val="Quote"/>
    <w:rsid w:val="0097557C"/>
    <w:rPr>
      <w:i/>
      <w:iCs/>
      <w:color w:val="534239" w:themeColor="text1"/>
    </w:rPr>
  </w:style>
  <w:style w:type="paragraph" w:styleId="Salutation">
    <w:name w:val="Salutation"/>
    <w:basedOn w:val="Normal"/>
    <w:next w:val="Normal"/>
    <w:link w:val="SalutationChar"/>
    <w:semiHidden/>
    <w:unhideWhenUsed/>
    <w:rsid w:val="0097557C"/>
  </w:style>
  <w:style w:type="character" w:customStyle="1" w:styleId="SalutationChar">
    <w:name w:val="Salutation Char"/>
    <w:basedOn w:val="DefaultParagraphFont"/>
    <w:link w:val="Salutation"/>
    <w:semiHidden/>
    <w:rsid w:val="0097557C"/>
  </w:style>
  <w:style w:type="paragraph" w:styleId="Subtitle">
    <w:name w:val="Subtitle"/>
    <w:basedOn w:val="Normal"/>
    <w:next w:val="Normal"/>
    <w:link w:val="SubtitleChar"/>
    <w:qFormat/>
    <w:rsid w:val="0097557C"/>
    <w:pPr>
      <w:numPr>
        <w:ilvl w:val="1"/>
      </w:numPr>
    </w:pPr>
    <w:rPr>
      <w:rFonts w:asciiTheme="majorHAnsi" w:eastAsiaTheme="majorEastAsia" w:hAnsiTheme="majorHAnsi" w:cstheme="majorBidi"/>
      <w:i/>
      <w:iCs/>
      <w:color w:val="907F76" w:themeColor="accent1"/>
      <w:spacing w:val="15"/>
      <w:sz w:val="24"/>
      <w:szCs w:val="24"/>
    </w:rPr>
  </w:style>
  <w:style w:type="character" w:customStyle="1" w:styleId="SubtitleChar">
    <w:name w:val="Subtitle Char"/>
    <w:basedOn w:val="DefaultParagraphFont"/>
    <w:link w:val="Subtitle"/>
    <w:rsid w:val="0097557C"/>
    <w:rPr>
      <w:rFonts w:asciiTheme="majorHAnsi" w:eastAsiaTheme="majorEastAsia" w:hAnsiTheme="majorHAnsi" w:cstheme="majorBidi"/>
      <w:i/>
      <w:iCs/>
      <w:color w:val="907F76" w:themeColor="accent1"/>
      <w:spacing w:val="15"/>
      <w:sz w:val="24"/>
      <w:szCs w:val="24"/>
    </w:rPr>
  </w:style>
  <w:style w:type="paragraph" w:styleId="TableofAuthorities">
    <w:name w:val="table of authorities"/>
    <w:basedOn w:val="Normal"/>
    <w:next w:val="Normal"/>
    <w:semiHidden/>
    <w:unhideWhenUsed/>
    <w:rsid w:val="0097557C"/>
    <w:pPr>
      <w:ind w:left="220" w:hanging="220"/>
    </w:pPr>
  </w:style>
  <w:style w:type="paragraph" w:styleId="TableofFigures">
    <w:name w:val="table of figures"/>
    <w:basedOn w:val="Normal"/>
    <w:next w:val="Normal"/>
    <w:semiHidden/>
    <w:unhideWhenUsed/>
    <w:rsid w:val="0097557C"/>
  </w:style>
  <w:style w:type="paragraph" w:styleId="TOAHeading">
    <w:name w:val="toa heading"/>
    <w:basedOn w:val="Normal"/>
    <w:next w:val="Normal"/>
    <w:semiHidden/>
    <w:unhideWhenUsed/>
    <w:rsid w:val="0097557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97557C"/>
    <w:pPr>
      <w:spacing w:after="100"/>
    </w:pPr>
  </w:style>
  <w:style w:type="paragraph" w:styleId="TOC2">
    <w:name w:val="toc 2"/>
    <w:basedOn w:val="Normal"/>
    <w:next w:val="Normal"/>
    <w:autoRedefine/>
    <w:semiHidden/>
    <w:unhideWhenUsed/>
    <w:rsid w:val="0097557C"/>
    <w:pPr>
      <w:spacing w:after="100"/>
      <w:ind w:left="220"/>
    </w:pPr>
  </w:style>
  <w:style w:type="paragraph" w:styleId="TOC3">
    <w:name w:val="toc 3"/>
    <w:basedOn w:val="Normal"/>
    <w:next w:val="Normal"/>
    <w:autoRedefine/>
    <w:semiHidden/>
    <w:unhideWhenUsed/>
    <w:rsid w:val="0097557C"/>
    <w:pPr>
      <w:spacing w:after="100"/>
      <w:ind w:left="440"/>
    </w:pPr>
  </w:style>
  <w:style w:type="paragraph" w:styleId="TOC4">
    <w:name w:val="toc 4"/>
    <w:basedOn w:val="Normal"/>
    <w:next w:val="Normal"/>
    <w:autoRedefine/>
    <w:semiHidden/>
    <w:unhideWhenUsed/>
    <w:rsid w:val="0097557C"/>
    <w:pPr>
      <w:spacing w:after="100"/>
      <w:ind w:left="660"/>
    </w:pPr>
  </w:style>
  <w:style w:type="paragraph" w:styleId="TOC5">
    <w:name w:val="toc 5"/>
    <w:basedOn w:val="Normal"/>
    <w:next w:val="Normal"/>
    <w:autoRedefine/>
    <w:semiHidden/>
    <w:unhideWhenUsed/>
    <w:rsid w:val="0097557C"/>
    <w:pPr>
      <w:spacing w:after="100"/>
      <w:ind w:left="880"/>
    </w:pPr>
  </w:style>
  <w:style w:type="paragraph" w:styleId="TOC6">
    <w:name w:val="toc 6"/>
    <w:basedOn w:val="Normal"/>
    <w:next w:val="Normal"/>
    <w:autoRedefine/>
    <w:semiHidden/>
    <w:unhideWhenUsed/>
    <w:rsid w:val="0097557C"/>
    <w:pPr>
      <w:spacing w:after="100"/>
      <w:ind w:left="1100"/>
    </w:pPr>
  </w:style>
  <w:style w:type="paragraph" w:styleId="TOC7">
    <w:name w:val="toc 7"/>
    <w:basedOn w:val="Normal"/>
    <w:next w:val="Normal"/>
    <w:autoRedefine/>
    <w:semiHidden/>
    <w:unhideWhenUsed/>
    <w:rsid w:val="0097557C"/>
    <w:pPr>
      <w:spacing w:after="100"/>
      <w:ind w:left="1320"/>
    </w:pPr>
  </w:style>
  <w:style w:type="paragraph" w:styleId="TOC8">
    <w:name w:val="toc 8"/>
    <w:basedOn w:val="Normal"/>
    <w:next w:val="Normal"/>
    <w:autoRedefine/>
    <w:semiHidden/>
    <w:unhideWhenUsed/>
    <w:rsid w:val="0097557C"/>
    <w:pPr>
      <w:spacing w:after="100"/>
      <w:ind w:left="1540"/>
    </w:pPr>
  </w:style>
  <w:style w:type="paragraph" w:styleId="TOC9">
    <w:name w:val="toc 9"/>
    <w:basedOn w:val="Normal"/>
    <w:next w:val="Normal"/>
    <w:autoRedefine/>
    <w:semiHidden/>
    <w:unhideWhenUsed/>
    <w:rsid w:val="0097557C"/>
    <w:pPr>
      <w:spacing w:after="100"/>
      <w:ind w:left="1760"/>
    </w:pPr>
  </w:style>
  <w:style w:type="paragraph" w:styleId="TOCHeading">
    <w:name w:val="TOC Heading"/>
    <w:basedOn w:val="Heading1"/>
    <w:next w:val="Normal"/>
    <w:semiHidden/>
    <w:unhideWhenUsed/>
    <w:qFormat/>
    <w:rsid w:val="0097557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2303630">
      <w:bodyDiv w:val="1"/>
      <w:marLeft w:val="0"/>
      <w:marRight w:val="0"/>
      <w:marTop w:val="0"/>
      <w:marBottom w:val="0"/>
      <w:divBdr>
        <w:top w:val="none" w:sz="0" w:space="0" w:color="auto"/>
        <w:left w:val="none" w:sz="0" w:space="0" w:color="auto"/>
        <w:bottom w:val="none" w:sz="0" w:space="0" w:color="auto"/>
        <w:right w:val="none" w:sz="0" w:space="0" w:color="auto"/>
      </w:divBdr>
      <w:divsChild>
        <w:div w:id="1801731298">
          <w:marLeft w:val="0"/>
          <w:marRight w:val="0"/>
          <w:marTop w:val="0"/>
          <w:marBottom w:val="0"/>
          <w:divBdr>
            <w:top w:val="none" w:sz="0" w:space="0" w:color="auto"/>
            <w:left w:val="none" w:sz="0" w:space="0" w:color="auto"/>
            <w:bottom w:val="none" w:sz="0" w:space="0" w:color="auto"/>
            <w:right w:val="none" w:sz="0" w:space="0" w:color="auto"/>
          </w:divBdr>
          <w:divsChild>
            <w:div w:id="611009727">
              <w:marLeft w:val="0"/>
              <w:marRight w:val="0"/>
              <w:marTop w:val="0"/>
              <w:marBottom w:val="0"/>
              <w:divBdr>
                <w:top w:val="none" w:sz="0" w:space="0" w:color="auto"/>
                <w:left w:val="none" w:sz="0" w:space="0" w:color="auto"/>
                <w:bottom w:val="none" w:sz="0" w:space="0" w:color="auto"/>
                <w:right w:val="none" w:sz="0" w:space="0" w:color="auto"/>
              </w:divBdr>
              <w:divsChild>
                <w:div w:id="2035035003">
                  <w:marLeft w:val="0"/>
                  <w:marRight w:val="0"/>
                  <w:marTop w:val="0"/>
                  <w:marBottom w:val="0"/>
                  <w:divBdr>
                    <w:top w:val="none" w:sz="0" w:space="0" w:color="auto"/>
                    <w:left w:val="none" w:sz="0" w:space="0" w:color="auto"/>
                    <w:bottom w:val="none" w:sz="0" w:space="0" w:color="auto"/>
                    <w:right w:val="none" w:sz="0" w:space="0" w:color="auto"/>
                  </w:divBdr>
                </w:div>
              </w:divsChild>
            </w:div>
            <w:div w:id="1305961821">
              <w:marLeft w:val="0"/>
              <w:marRight w:val="0"/>
              <w:marTop w:val="0"/>
              <w:marBottom w:val="0"/>
              <w:divBdr>
                <w:top w:val="none" w:sz="0" w:space="0" w:color="auto"/>
                <w:left w:val="none" w:sz="0" w:space="0" w:color="auto"/>
                <w:bottom w:val="none" w:sz="0" w:space="0" w:color="auto"/>
                <w:right w:val="none" w:sz="0" w:space="0" w:color="auto"/>
              </w:divBdr>
              <w:divsChild>
                <w:div w:id="1698777906">
                  <w:marLeft w:val="0"/>
                  <w:marRight w:val="0"/>
                  <w:marTop w:val="0"/>
                  <w:marBottom w:val="0"/>
                  <w:divBdr>
                    <w:top w:val="none" w:sz="0" w:space="0" w:color="auto"/>
                    <w:left w:val="none" w:sz="0" w:space="0" w:color="auto"/>
                    <w:bottom w:val="none" w:sz="0" w:space="0" w:color="auto"/>
                    <w:right w:val="none" w:sz="0" w:space="0" w:color="auto"/>
                  </w:divBdr>
                </w:div>
              </w:divsChild>
            </w:div>
            <w:div w:id="1978946047">
              <w:marLeft w:val="0"/>
              <w:marRight w:val="0"/>
              <w:marTop w:val="0"/>
              <w:marBottom w:val="0"/>
              <w:divBdr>
                <w:top w:val="none" w:sz="0" w:space="0" w:color="auto"/>
                <w:left w:val="none" w:sz="0" w:space="0" w:color="auto"/>
                <w:bottom w:val="none" w:sz="0" w:space="0" w:color="auto"/>
                <w:right w:val="none" w:sz="0" w:space="0" w:color="auto"/>
              </w:divBdr>
              <w:divsChild>
                <w:div w:id="1468665870">
                  <w:marLeft w:val="0"/>
                  <w:marRight w:val="0"/>
                  <w:marTop w:val="0"/>
                  <w:marBottom w:val="0"/>
                  <w:divBdr>
                    <w:top w:val="none" w:sz="0" w:space="0" w:color="auto"/>
                    <w:left w:val="none" w:sz="0" w:space="0" w:color="auto"/>
                    <w:bottom w:val="none" w:sz="0" w:space="0" w:color="auto"/>
                    <w:right w:val="none" w:sz="0" w:space="0" w:color="auto"/>
                  </w:divBdr>
                </w:div>
              </w:divsChild>
            </w:div>
            <w:div w:id="1426731630">
              <w:marLeft w:val="0"/>
              <w:marRight w:val="0"/>
              <w:marTop w:val="0"/>
              <w:marBottom w:val="0"/>
              <w:divBdr>
                <w:top w:val="none" w:sz="0" w:space="0" w:color="auto"/>
                <w:left w:val="none" w:sz="0" w:space="0" w:color="auto"/>
                <w:bottom w:val="none" w:sz="0" w:space="0" w:color="auto"/>
                <w:right w:val="none" w:sz="0" w:space="0" w:color="auto"/>
              </w:divBdr>
              <w:divsChild>
                <w:div w:id="1388534399">
                  <w:marLeft w:val="0"/>
                  <w:marRight w:val="0"/>
                  <w:marTop w:val="0"/>
                  <w:marBottom w:val="0"/>
                  <w:divBdr>
                    <w:top w:val="none" w:sz="0" w:space="0" w:color="auto"/>
                    <w:left w:val="none" w:sz="0" w:space="0" w:color="auto"/>
                    <w:bottom w:val="none" w:sz="0" w:space="0" w:color="auto"/>
                    <w:right w:val="none" w:sz="0" w:space="0" w:color="auto"/>
                  </w:divBdr>
                </w:div>
              </w:divsChild>
            </w:div>
            <w:div w:id="464742084">
              <w:marLeft w:val="0"/>
              <w:marRight w:val="0"/>
              <w:marTop w:val="0"/>
              <w:marBottom w:val="0"/>
              <w:divBdr>
                <w:top w:val="none" w:sz="0" w:space="0" w:color="auto"/>
                <w:left w:val="none" w:sz="0" w:space="0" w:color="auto"/>
                <w:bottom w:val="none" w:sz="0" w:space="0" w:color="auto"/>
                <w:right w:val="none" w:sz="0" w:space="0" w:color="auto"/>
              </w:divBdr>
              <w:divsChild>
                <w:div w:id="760954702">
                  <w:marLeft w:val="0"/>
                  <w:marRight w:val="0"/>
                  <w:marTop w:val="0"/>
                  <w:marBottom w:val="0"/>
                  <w:divBdr>
                    <w:top w:val="none" w:sz="0" w:space="0" w:color="auto"/>
                    <w:left w:val="none" w:sz="0" w:space="0" w:color="auto"/>
                    <w:bottom w:val="none" w:sz="0" w:space="0" w:color="auto"/>
                    <w:right w:val="none" w:sz="0" w:space="0" w:color="auto"/>
                  </w:divBdr>
                </w:div>
              </w:divsChild>
            </w:div>
            <w:div w:id="1854493279">
              <w:marLeft w:val="0"/>
              <w:marRight w:val="0"/>
              <w:marTop w:val="0"/>
              <w:marBottom w:val="0"/>
              <w:divBdr>
                <w:top w:val="none" w:sz="0" w:space="0" w:color="auto"/>
                <w:left w:val="none" w:sz="0" w:space="0" w:color="auto"/>
                <w:bottom w:val="none" w:sz="0" w:space="0" w:color="auto"/>
                <w:right w:val="none" w:sz="0" w:space="0" w:color="auto"/>
              </w:divBdr>
              <w:divsChild>
                <w:div w:id="234317687">
                  <w:marLeft w:val="0"/>
                  <w:marRight w:val="0"/>
                  <w:marTop w:val="0"/>
                  <w:marBottom w:val="0"/>
                  <w:divBdr>
                    <w:top w:val="none" w:sz="0" w:space="0" w:color="auto"/>
                    <w:left w:val="none" w:sz="0" w:space="0" w:color="auto"/>
                    <w:bottom w:val="none" w:sz="0" w:space="0" w:color="auto"/>
                    <w:right w:val="none" w:sz="0" w:space="0" w:color="auto"/>
                  </w:divBdr>
                </w:div>
              </w:divsChild>
            </w:div>
            <w:div w:id="737439117">
              <w:marLeft w:val="0"/>
              <w:marRight w:val="0"/>
              <w:marTop w:val="0"/>
              <w:marBottom w:val="0"/>
              <w:divBdr>
                <w:top w:val="none" w:sz="0" w:space="0" w:color="auto"/>
                <w:left w:val="none" w:sz="0" w:space="0" w:color="auto"/>
                <w:bottom w:val="none" w:sz="0" w:space="0" w:color="auto"/>
                <w:right w:val="none" w:sz="0" w:space="0" w:color="auto"/>
              </w:divBdr>
              <w:divsChild>
                <w:div w:id="783580313">
                  <w:marLeft w:val="0"/>
                  <w:marRight w:val="0"/>
                  <w:marTop w:val="0"/>
                  <w:marBottom w:val="0"/>
                  <w:divBdr>
                    <w:top w:val="none" w:sz="0" w:space="0" w:color="auto"/>
                    <w:left w:val="none" w:sz="0" w:space="0" w:color="auto"/>
                    <w:bottom w:val="none" w:sz="0" w:space="0" w:color="auto"/>
                    <w:right w:val="none" w:sz="0" w:space="0" w:color="auto"/>
                  </w:divBdr>
                </w:div>
              </w:divsChild>
            </w:div>
            <w:div w:id="265119574">
              <w:marLeft w:val="0"/>
              <w:marRight w:val="0"/>
              <w:marTop w:val="0"/>
              <w:marBottom w:val="0"/>
              <w:divBdr>
                <w:top w:val="none" w:sz="0" w:space="0" w:color="auto"/>
                <w:left w:val="none" w:sz="0" w:space="0" w:color="auto"/>
                <w:bottom w:val="none" w:sz="0" w:space="0" w:color="auto"/>
                <w:right w:val="none" w:sz="0" w:space="0" w:color="auto"/>
              </w:divBdr>
              <w:divsChild>
                <w:div w:id="1496726913">
                  <w:marLeft w:val="0"/>
                  <w:marRight w:val="0"/>
                  <w:marTop w:val="0"/>
                  <w:marBottom w:val="0"/>
                  <w:divBdr>
                    <w:top w:val="none" w:sz="0" w:space="0" w:color="auto"/>
                    <w:left w:val="none" w:sz="0" w:space="0" w:color="auto"/>
                    <w:bottom w:val="none" w:sz="0" w:space="0" w:color="auto"/>
                    <w:right w:val="none" w:sz="0" w:space="0" w:color="auto"/>
                  </w:divBdr>
                </w:div>
              </w:divsChild>
            </w:div>
            <w:div w:id="2034920773">
              <w:marLeft w:val="0"/>
              <w:marRight w:val="0"/>
              <w:marTop w:val="0"/>
              <w:marBottom w:val="0"/>
              <w:divBdr>
                <w:top w:val="none" w:sz="0" w:space="0" w:color="auto"/>
                <w:left w:val="none" w:sz="0" w:space="0" w:color="auto"/>
                <w:bottom w:val="none" w:sz="0" w:space="0" w:color="auto"/>
                <w:right w:val="none" w:sz="0" w:space="0" w:color="auto"/>
              </w:divBdr>
              <w:divsChild>
                <w:div w:id="177204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40499">
      <w:bodyDiv w:val="1"/>
      <w:marLeft w:val="0"/>
      <w:marRight w:val="0"/>
      <w:marTop w:val="0"/>
      <w:marBottom w:val="0"/>
      <w:divBdr>
        <w:top w:val="none" w:sz="0" w:space="0" w:color="auto"/>
        <w:left w:val="none" w:sz="0" w:space="0" w:color="auto"/>
        <w:bottom w:val="none" w:sz="0" w:space="0" w:color="auto"/>
        <w:right w:val="none" w:sz="0" w:space="0" w:color="auto"/>
      </w:divBdr>
      <w:divsChild>
        <w:div w:id="1133987112">
          <w:marLeft w:val="0"/>
          <w:marRight w:val="0"/>
          <w:marTop w:val="0"/>
          <w:marBottom w:val="0"/>
          <w:divBdr>
            <w:top w:val="none" w:sz="0" w:space="0" w:color="auto"/>
            <w:left w:val="none" w:sz="0" w:space="0" w:color="auto"/>
            <w:bottom w:val="none" w:sz="0" w:space="0" w:color="auto"/>
            <w:right w:val="none" w:sz="0" w:space="0" w:color="auto"/>
          </w:divBdr>
          <w:divsChild>
            <w:div w:id="191963991">
              <w:marLeft w:val="0"/>
              <w:marRight w:val="0"/>
              <w:marTop w:val="0"/>
              <w:marBottom w:val="0"/>
              <w:divBdr>
                <w:top w:val="none" w:sz="0" w:space="0" w:color="auto"/>
                <w:left w:val="none" w:sz="0" w:space="0" w:color="auto"/>
                <w:bottom w:val="none" w:sz="0" w:space="0" w:color="auto"/>
                <w:right w:val="none" w:sz="0" w:space="0" w:color="auto"/>
              </w:divBdr>
              <w:divsChild>
                <w:div w:id="111791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683797">
      <w:bodyDiv w:val="1"/>
      <w:marLeft w:val="0"/>
      <w:marRight w:val="0"/>
      <w:marTop w:val="0"/>
      <w:marBottom w:val="0"/>
      <w:divBdr>
        <w:top w:val="none" w:sz="0" w:space="0" w:color="auto"/>
        <w:left w:val="none" w:sz="0" w:space="0" w:color="auto"/>
        <w:bottom w:val="none" w:sz="0" w:space="0" w:color="auto"/>
        <w:right w:val="none" w:sz="0" w:space="0" w:color="auto"/>
      </w:divBdr>
      <w:divsChild>
        <w:div w:id="288247001">
          <w:marLeft w:val="0"/>
          <w:marRight w:val="0"/>
          <w:marTop w:val="0"/>
          <w:marBottom w:val="0"/>
          <w:divBdr>
            <w:top w:val="none" w:sz="0" w:space="0" w:color="auto"/>
            <w:left w:val="none" w:sz="0" w:space="0" w:color="auto"/>
            <w:bottom w:val="none" w:sz="0" w:space="0" w:color="auto"/>
            <w:right w:val="none" w:sz="0" w:space="0" w:color="auto"/>
          </w:divBdr>
          <w:divsChild>
            <w:div w:id="1312752310">
              <w:marLeft w:val="0"/>
              <w:marRight w:val="0"/>
              <w:marTop w:val="0"/>
              <w:marBottom w:val="0"/>
              <w:divBdr>
                <w:top w:val="none" w:sz="0" w:space="0" w:color="auto"/>
                <w:left w:val="none" w:sz="0" w:space="0" w:color="auto"/>
                <w:bottom w:val="none" w:sz="0" w:space="0" w:color="auto"/>
                <w:right w:val="none" w:sz="0" w:space="0" w:color="auto"/>
              </w:divBdr>
              <w:divsChild>
                <w:div w:id="66913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01592">
      <w:bodyDiv w:val="1"/>
      <w:marLeft w:val="0"/>
      <w:marRight w:val="0"/>
      <w:marTop w:val="0"/>
      <w:marBottom w:val="0"/>
      <w:divBdr>
        <w:top w:val="none" w:sz="0" w:space="0" w:color="auto"/>
        <w:left w:val="none" w:sz="0" w:space="0" w:color="auto"/>
        <w:bottom w:val="none" w:sz="0" w:space="0" w:color="auto"/>
        <w:right w:val="none" w:sz="0" w:space="0" w:color="auto"/>
      </w:divBdr>
      <w:divsChild>
        <w:div w:id="1224634519">
          <w:marLeft w:val="0"/>
          <w:marRight w:val="0"/>
          <w:marTop w:val="0"/>
          <w:marBottom w:val="0"/>
          <w:divBdr>
            <w:top w:val="none" w:sz="0" w:space="0" w:color="auto"/>
            <w:left w:val="none" w:sz="0" w:space="0" w:color="auto"/>
            <w:bottom w:val="none" w:sz="0" w:space="0" w:color="auto"/>
            <w:right w:val="none" w:sz="0" w:space="0" w:color="auto"/>
          </w:divBdr>
          <w:divsChild>
            <w:div w:id="530997333">
              <w:marLeft w:val="0"/>
              <w:marRight w:val="0"/>
              <w:marTop w:val="0"/>
              <w:marBottom w:val="0"/>
              <w:divBdr>
                <w:top w:val="none" w:sz="0" w:space="0" w:color="auto"/>
                <w:left w:val="none" w:sz="0" w:space="0" w:color="auto"/>
                <w:bottom w:val="none" w:sz="0" w:space="0" w:color="auto"/>
                <w:right w:val="none" w:sz="0" w:space="0" w:color="auto"/>
              </w:divBdr>
              <w:divsChild>
                <w:div w:id="101418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_rels/theme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theme/theme1.xml><?xml version="1.0" encoding="utf-8"?>
<a:theme xmlns:a="http://schemas.openxmlformats.org/drawingml/2006/main" name="Formal">
  <a:themeElements>
    <a:clrScheme name="Formal">
      <a:dk1>
        <a:srgbClr val="534239"/>
      </a:dk1>
      <a:lt1>
        <a:srgbClr val="FFFFFF"/>
      </a:lt1>
      <a:dk2>
        <a:srgbClr val="3D3A48"/>
      </a:dk2>
      <a:lt2>
        <a:srgbClr val="E1DFD1"/>
      </a:lt2>
      <a:accent1>
        <a:srgbClr val="907F76"/>
      </a:accent1>
      <a:accent2>
        <a:srgbClr val="A46645"/>
      </a:accent2>
      <a:accent3>
        <a:srgbClr val="CD9C47"/>
      </a:accent3>
      <a:accent4>
        <a:srgbClr val="9A92CD"/>
      </a:accent4>
      <a:accent5>
        <a:srgbClr val="7D639B"/>
      </a:accent5>
      <a:accent6>
        <a:srgbClr val="733678"/>
      </a:accent6>
      <a:hlink>
        <a:srgbClr val="A84914"/>
      </a:hlink>
      <a:folHlink>
        <a:srgbClr val="B25672"/>
      </a:folHlink>
    </a:clrScheme>
    <a:fontScheme name="Formal">
      <a:majorFont>
        <a:latin typeface="Garamond"/>
        <a:ea typeface=""/>
        <a:cs typeface=""/>
        <a:font script="Jpan" typeface="ヒラギノ明朝 Pro W3"/>
        <a:font script="Hans" typeface="宋体"/>
        <a:font script="Hant" typeface="新細明體"/>
      </a:majorFont>
      <a:minorFont>
        <a:latin typeface="Garamond"/>
        <a:ea typeface=""/>
        <a:cs typeface=""/>
        <a:font script="Jpan" typeface="ヒラギノ明朝 Pro W3"/>
        <a:font script="Hans" typeface="宋体"/>
        <a:font script="Hant" typeface="新細明體"/>
      </a:minorFont>
    </a:fontScheme>
    <a:fmtScheme name="Formal">
      <a:fillStyleLst>
        <a:solidFill>
          <a:schemeClr val="phClr"/>
        </a:solidFill>
        <a:blipFill rotWithShape="1">
          <a:blip xmlns:r="http://schemas.openxmlformats.org/officeDocument/2006/relationships" r:embed="rId1">
            <a:duotone>
              <a:schemeClr val="phClr">
                <a:tint val="60000"/>
                <a:satMod val="200000"/>
              </a:schemeClr>
              <a:schemeClr val="phClr">
                <a:shade val="90000"/>
                <a:satMod val="150000"/>
              </a:schemeClr>
            </a:duotone>
          </a:blip>
          <a:tile tx="0" ty="0" sx="50000" sy="50000" flip="none" algn="tl"/>
        </a:blipFill>
        <a:blipFill rotWithShape="1">
          <a:blip xmlns:r="http://schemas.openxmlformats.org/officeDocument/2006/relationships" r:embed="rId2">
            <a:duotone>
              <a:schemeClr val="phClr">
                <a:tint val="80000"/>
                <a:satMod val="135000"/>
              </a:schemeClr>
              <a:schemeClr val="phClr">
                <a:shade val="80000"/>
                <a:satMod val="150000"/>
              </a:schemeClr>
            </a:duotone>
          </a:blip>
          <a:tile tx="0" ty="0" sx="65000" sy="65000" flip="none" algn="tl"/>
        </a:blipFill>
      </a:fillStyleLst>
      <a:lnStyleLst>
        <a:ln w="12700" cap="flat" cmpd="sng" algn="ctr">
          <a:solidFill>
            <a:schemeClr val="phClr">
              <a:shade val="95000"/>
              <a:satMod val="105000"/>
            </a:schemeClr>
          </a:solidFill>
          <a:prstDash val="solid"/>
          <a:miter/>
        </a:ln>
        <a:ln w="25400" cap="flat" cmpd="sng" algn="ctr">
          <a:solidFill>
            <a:schemeClr val="phClr">
              <a:shade val="90000"/>
              <a:alpha val="90000"/>
            </a:schemeClr>
          </a:solidFill>
          <a:prstDash val="solid"/>
          <a:miter/>
        </a:ln>
        <a:ln w="38100" cap="flat" cmpd="sng" algn="ctr">
          <a:solidFill>
            <a:schemeClr val="phClr">
              <a:shade val="85000"/>
              <a:alpha val="90000"/>
              <a:satMod val="125000"/>
            </a:schemeClr>
          </a:solidFill>
          <a:prstDash val="solid"/>
          <a:miter/>
        </a:ln>
      </a:lnStyleLst>
      <a:effectStyleLst>
        <a:effectStyle>
          <a:effectLst/>
        </a:effectStyle>
        <a:effectStyle>
          <a:effectLst>
            <a:outerShdw blurRad="38100" dist="25400" dir="5400000" rotWithShape="0">
              <a:srgbClr val="000000">
                <a:alpha val="50000"/>
              </a:srgbClr>
            </a:outerShdw>
          </a:effectLst>
        </a:effectStyle>
        <a:effectStyle>
          <a:effectLst>
            <a:outerShdw blurRad="88900" dist="38100" dir="5400000" sx="101000" sy="101000" rotWithShape="0">
              <a:srgbClr val="000000">
                <a:alpha val="50000"/>
              </a:srgbClr>
            </a:outerShdw>
          </a:effectLst>
          <a:scene3d>
            <a:camera prst="orthographicFront">
              <a:rot lat="0" lon="0" rev="0"/>
            </a:camera>
            <a:lightRig rig="morning" dir="t">
              <a:rot lat="0" lon="0" rev="6000000"/>
            </a:lightRig>
          </a:scene3d>
          <a:sp3d prstMaterial="metal">
            <a:bevelT w="25400" h="12700" prst="artDeco"/>
          </a:sp3d>
        </a:effectStyle>
      </a:effectStyleLst>
      <a:bgFillStyleLst>
        <a:solidFill>
          <a:schemeClr val="phClr"/>
        </a:solidFill>
        <a:blipFill rotWithShape="1">
          <a:blip xmlns:r="http://schemas.openxmlformats.org/officeDocument/2006/relationships" r:embed="rId3">
            <a:duotone>
              <a:schemeClr val="phClr">
                <a:tint val="50000"/>
                <a:satMod val="250000"/>
              </a:schemeClr>
              <a:schemeClr val="phClr">
                <a:shade val="80000"/>
                <a:satMod val="175000"/>
              </a:schemeClr>
            </a:duotone>
          </a:blip>
          <a:stretch/>
        </a:blipFill>
        <a:blipFill rotWithShape="1">
          <a:blip xmlns:r="http://schemas.openxmlformats.org/officeDocument/2006/relationships" r:embed="rId4">
            <a:duotone>
              <a:schemeClr val="phClr">
                <a:tint val="10000"/>
                <a:satMod val="260000"/>
                <a:lumMod val="115000"/>
              </a:schemeClr>
              <a:schemeClr val="phClr">
                <a:shade val="75000"/>
                <a:satMod val="175000"/>
                <a:lumMod val="105000"/>
              </a:schemeClr>
            </a:duotone>
          </a:blip>
          <a:stretch/>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647</Words>
  <Characters>3441</Characters>
  <Application>Microsoft Office Word</Application>
  <DocSecurity>0</DocSecurity>
  <Lines>95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Penelope Strachan</dc:creator>
  <cp:lastModifiedBy>Penelope Strachan</cp:lastModifiedBy>
  <cp:revision>2</cp:revision>
  <cp:lastPrinted>2022-02-08T14:59:00Z</cp:lastPrinted>
  <dcterms:created xsi:type="dcterms:W3CDTF">2026-10-19T14:51:00Z</dcterms:created>
  <dcterms:modified xsi:type="dcterms:W3CDTF">2026-10-19T14:51:00Z</dcterms:modified>
</cp:coreProperties>
</file>